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CFD" w:rsidRDefault="00CF0CFD" w:rsidP="00CF0CFD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B85017" wp14:editId="4FE54C3C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CFD" w:rsidRPr="00C73152" w:rsidRDefault="00CF0CFD" w:rsidP="00CF0CFD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CF0CFD" w:rsidRPr="00560EA1" w:rsidRDefault="00CF0CFD" w:rsidP="00CF0C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CF0CFD" w:rsidRPr="00E34176" w:rsidRDefault="00CF0CFD" w:rsidP="00CF0C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CF0CFD" w:rsidRPr="00E34176" w:rsidRDefault="00CF0CFD" w:rsidP="00CF0CFD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CF0CFD" w:rsidRPr="00560EA1" w:rsidRDefault="00CF0CFD" w:rsidP="00CF0C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CF0CFD" w:rsidRDefault="00CF0CFD" w:rsidP="00CF0CFD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CF0CFD" w:rsidRDefault="00CF0CFD" w:rsidP="00CF0CFD">
      <w:pPr>
        <w:spacing w:after="0"/>
        <w:jc w:val="center"/>
        <w:rPr>
          <w:lang w:val="sr-Cyrl-BA"/>
        </w:rPr>
      </w:pPr>
    </w:p>
    <w:p w:rsidR="00CF0CFD" w:rsidRPr="00C233AF" w:rsidRDefault="00CF0CFD" w:rsidP="00CF0CFD">
      <w:pPr>
        <w:spacing w:after="0"/>
        <w:jc w:val="center"/>
        <w:rPr>
          <w:lang w:val="sr-Cyrl-BA"/>
        </w:rPr>
      </w:pPr>
    </w:p>
    <w:p w:rsidR="00CF0CFD" w:rsidRPr="00A5773D" w:rsidRDefault="00CF0CFD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>134</w:t>
      </w:r>
      <w:r>
        <w:rPr>
          <w:rFonts w:ascii="Times New Roman" w:hAnsi="Times New Roman" w:cs="Times New Roman"/>
          <w:sz w:val="24"/>
          <w:szCs w:val="24"/>
          <w:lang w:val="sr-Cyrl-CS"/>
        </w:rPr>
        <w:t>-С/2</w:t>
      </w:r>
      <w:r w:rsidRPr="00BF35ED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-1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CF0CFD" w:rsidRDefault="00CF0CFD" w:rsidP="00CF0CF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 w:cs="Times New Roman"/>
          <w:sz w:val="24"/>
          <w:szCs w:val="24"/>
        </w:rPr>
        <w:t>0</w:t>
      </w:r>
      <w:r w:rsidR="0035624B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35624B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sr-Cyrl-BA"/>
        </w:rPr>
        <w:t>.202</w:t>
      </w:r>
      <w:r w:rsidRPr="00BF35ED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CF0CFD" w:rsidRDefault="00CF0CFD" w:rsidP="00CF0CF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0CFD" w:rsidRDefault="00CF0CFD" w:rsidP="00CF0CF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0CFD" w:rsidRPr="00F30147" w:rsidRDefault="00315E02" w:rsidP="00CF0CFD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  <w:t>С. С.</w:t>
      </w:r>
    </w:p>
    <w:p w:rsidR="00CF0CFD" w:rsidRDefault="00CF0CFD" w:rsidP="00CF0CFD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CF0CFD" w:rsidRPr="00A7283A" w:rsidRDefault="00CF0CFD" w:rsidP="00CF0CFD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CF0CFD" w:rsidRDefault="00CF0CFD" w:rsidP="00CF0CF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330346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  <w:r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:rsidR="00CF0CFD" w:rsidRPr="00CF0CFD" w:rsidRDefault="00CF0CFD" w:rsidP="00CF0CF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CF0CFD" w:rsidRDefault="00CF0CFD" w:rsidP="00CF0CFD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0CFD" w:rsidRDefault="00CF0CFD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(у </w:t>
      </w:r>
      <w:r>
        <w:rPr>
          <w:rFonts w:ascii="Times New Roman" w:hAnsi="Times New Roman" w:cs="Times New Roman"/>
          <w:sz w:val="24"/>
          <w:szCs w:val="24"/>
          <w:lang w:val="sr-Cyrl-BA"/>
        </w:rPr>
        <w:t>даљем тексту: Комисија) је 10.02.2021</w:t>
      </w:r>
      <w:r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</w:t>
      </w:r>
      <w:proofErr w:type="spellStart"/>
      <w:r w:rsidR="00315E02"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 w:rsidR="00315E02">
        <w:rPr>
          <w:rFonts w:ascii="Times New Roman" w:hAnsi="Times New Roman" w:cs="Times New Roman"/>
          <w:sz w:val="24"/>
          <w:szCs w:val="24"/>
          <w:lang w:val="sr-Cyrl-BA"/>
        </w:rPr>
        <w:t xml:space="preserve"> упит господина С. С.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вези постојања сукоба интереса.</w:t>
      </w:r>
    </w:p>
    <w:p w:rsidR="00B31EEF" w:rsidRDefault="00CF0CFD" w:rsidP="00B31E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Именовани се обратио Комисији са упитом да ли би постојао сукоб интереса када би лице истовремено обављало функцију одборника у Скупштини општине и када би у исто вријеме било члан савјета Мјесне заједнице у тој истој Општини. </w:t>
      </w:r>
    </w:p>
    <w:p w:rsidR="00B978A0" w:rsidRDefault="00B978A0" w:rsidP="00B31E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1EEF" w:rsidRPr="009667A3" w:rsidRDefault="00B31EEF" w:rsidP="00B31EE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16.</w:t>
      </w:r>
      <w:r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lastRenderedPageBreak/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Pr="009667A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667A3">
        <w:rPr>
          <w:rFonts w:ascii="Times New Roman" w:hAnsi="Times New Roman"/>
          <w:sz w:val="24"/>
          <w:szCs w:val="24"/>
        </w:rPr>
        <w:t>73/08 и 52/14)</w:t>
      </w:r>
      <w:r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  <w:lang w:val="sr-Cyrl-BA"/>
        </w:rPr>
        <w:t xml:space="preserve">.03.2021. године </w:t>
      </w:r>
      <w:proofErr w:type="spellStart"/>
      <w:r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сљ</w:t>
      </w:r>
      <w:r w:rsidRPr="009667A3">
        <w:rPr>
          <w:rFonts w:ascii="Times New Roman" w:hAnsi="Times New Roman"/>
          <w:sz w:val="24"/>
          <w:szCs w:val="24"/>
        </w:rPr>
        <w:t>едеће</w:t>
      </w:r>
      <w:proofErr w:type="spellEnd"/>
      <w:r w:rsidRPr="009667A3">
        <w:rPr>
          <w:rFonts w:ascii="Times New Roman" w:hAnsi="Times New Roman"/>
          <w:sz w:val="24"/>
          <w:szCs w:val="24"/>
        </w:rPr>
        <w:t>:</w:t>
      </w:r>
    </w:p>
    <w:p w:rsidR="00B31EEF" w:rsidRDefault="00B31EEF" w:rsidP="00B31EE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1EEF" w:rsidRDefault="00B31EEF" w:rsidP="00B31E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CF0CFD" w:rsidRDefault="00CF0CFD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0CFD" w:rsidRDefault="002B6DB8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CF0CFD">
        <w:rPr>
          <w:rFonts w:ascii="Times New Roman" w:hAnsi="Times New Roman" w:cs="Times New Roman"/>
          <w:sz w:val="24"/>
          <w:szCs w:val="24"/>
          <w:lang w:val="sr-Cyrl-BA"/>
        </w:rPr>
        <w:t>Законом о локалној самоуправи ( „Службени гласник Републике Српске“, број:9</w:t>
      </w:r>
      <w:r w:rsidR="000F64A9">
        <w:rPr>
          <w:rFonts w:ascii="Times New Roman" w:hAnsi="Times New Roman" w:cs="Times New Roman"/>
          <w:sz w:val="24"/>
          <w:szCs w:val="24"/>
          <w:lang w:val="sr-Cyrl-BA"/>
        </w:rPr>
        <w:t>7/</w:t>
      </w:r>
      <w:r w:rsidR="00CF0CFD">
        <w:rPr>
          <w:rFonts w:ascii="Times New Roman" w:hAnsi="Times New Roman" w:cs="Times New Roman"/>
          <w:sz w:val="24"/>
          <w:szCs w:val="24"/>
          <w:lang w:val="sr-Cyrl-BA"/>
        </w:rPr>
        <w:t>16) у члану 106. дефинисане су мјесне заједнице као облик непосредног учешћа грађана у локалној самоуправи.</w:t>
      </w:r>
    </w:p>
    <w:p w:rsidR="000B3D34" w:rsidRDefault="002B6DB8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9315A6">
        <w:rPr>
          <w:rFonts w:ascii="Times New Roman" w:hAnsi="Times New Roman" w:cs="Times New Roman"/>
          <w:sz w:val="24"/>
          <w:szCs w:val="24"/>
          <w:lang w:val="sr-Cyrl-BA"/>
        </w:rPr>
        <w:t xml:space="preserve">Чланом 114. прописано је на који начин се оснива мјесна заједница. </w:t>
      </w:r>
      <w:r w:rsidR="000B3D34">
        <w:rPr>
          <w:rFonts w:ascii="Times New Roman" w:hAnsi="Times New Roman" w:cs="Times New Roman"/>
          <w:sz w:val="24"/>
          <w:szCs w:val="24"/>
          <w:lang w:val="sr-Cyrl-BA"/>
        </w:rPr>
        <w:t>У члану 114. став 3. прописано је да мјесна заједница нема својство правног лица.</w:t>
      </w:r>
    </w:p>
    <w:p w:rsidR="009315A6" w:rsidRDefault="002B6DB8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9315A6">
        <w:rPr>
          <w:rFonts w:ascii="Times New Roman" w:hAnsi="Times New Roman" w:cs="Times New Roman"/>
          <w:sz w:val="24"/>
          <w:szCs w:val="24"/>
          <w:lang w:val="sr-Cyrl-BA"/>
        </w:rPr>
        <w:t xml:space="preserve">У члану 115. Закона о локалној самоуправи је прописано да мјесна заједница има савјет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315A6">
        <w:rPr>
          <w:rFonts w:ascii="Times New Roman" w:hAnsi="Times New Roman" w:cs="Times New Roman"/>
          <w:sz w:val="24"/>
          <w:szCs w:val="24"/>
          <w:lang w:val="sr-Cyrl-BA"/>
        </w:rPr>
        <w:t>мјесне заједнице</w:t>
      </w:r>
      <w:r w:rsidR="009258E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DB51A2" w:rsidRDefault="005C03EC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 w:rsidR="00DB51A2">
        <w:rPr>
          <w:rFonts w:ascii="Times New Roman" w:hAnsi="Times New Roman" w:cs="Times New Roman"/>
          <w:sz w:val="24"/>
          <w:szCs w:val="24"/>
          <w:lang w:val="sr-Cyrl-BA"/>
        </w:rPr>
        <w:t>Чланом 116. Закона о локалној самоуправи прописано је да се Избори за савјет мјесне заједнице спроводе  у складу са одредбама Изборног закона Републике Српске и упутства које доноси Републичка изборна комисија.</w:t>
      </w:r>
    </w:p>
    <w:p w:rsidR="00F97B4C" w:rsidRDefault="000C0E17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F97B4C">
        <w:rPr>
          <w:rFonts w:ascii="Times New Roman" w:hAnsi="Times New Roman" w:cs="Times New Roman"/>
          <w:sz w:val="24"/>
          <w:szCs w:val="24"/>
          <w:lang w:val="sr-Cyrl-BA"/>
        </w:rPr>
        <w:t>У члану 117. став 2. прописано је сљедеће:</w:t>
      </w:r>
      <w:r w:rsidR="00F24B39">
        <w:rPr>
          <w:rFonts w:ascii="Times New Roman" w:hAnsi="Times New Roman" w:cs="Times New Roman"/>
          <w:sz w:val="24"/>
          <w:szCs w:val="24"/>
          <w:lang w:val="sr-Cyrl-BA"/>
        </w:rPr>
        <w:t xml:space="preserve"> „Јединица локалне самоуправе буџетом утврђује посебна средства за финансирање мјесне заједнице.“</w:t>
      </w:r>
    </w:p>
    <w:p w:rsidR="000C0E17" w:rsidRPr="007F6FD0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Члан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ом</w:t>
      </w:r>
      <w:r w:rsidRPr="009B3087">
        <w:rPr>
          <w:rFonts w:ascii="Times New Roman" w:hAnsi="Times New Roman"/>
          <w:sz w:val="24"/>
          <w:szCs w:val="24"/>
          <w:lang w:val="sr-Latn-BA"/>
        </w:rPr>
        <w:t xml:space="preserve"> 9.</w:t>
      </w:r>
      <w:r>
        <w:rPr>
          <w:rFonts w:ascii="Times New Roman" w:hAnsi="Times New Roman"/>
          <w:sz w:val="24"/>
          <w:szCs w:val="24"/>
          <w:lang w:val="sr-Cyrl-BA"/>
        </w:rPr>
        <w:t xml:space="preserve"> Закона 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прописано је сљедеће:</w:t>
      </w:r>
    </w:p>
    <w:p w:rsidR="000C0E1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„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Осим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одредбама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прописано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другачије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забрањено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: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а)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обављања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б)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додатну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накнаду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извршавање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дјелокругу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јавних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в)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тражити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прихватити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вриједност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услугу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гласања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било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којем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питању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г)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запослење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замјену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д)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привилеговати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страначког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опредјељења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због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поријекла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породичних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веза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>ђ)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одбити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увид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финансијско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захтјев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надлежног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t xml:space="preserve">ж)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добивање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наруџби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циљу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стицања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нематеријалне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другога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;</w:t>
      </w:r>
    </w:p>
    <w:p w:rsidR="000C0E17" w:rsidRPr="009B308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з)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повлашћ</w:t>
      </w:r>
      <w:r w:rsidRPr="009B3087">
        <w:rPr>
          <w:rFonts w:ascii="Times New Roman" w:hAnsi="Times New Roman"/>
          <w:sz w:val="24"/>
          <w:szCs w:val="24"/>
          <w:lang w:val="sr-Latn-BA"/>
        </w:rPr>
        <w:t>ене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информације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и </w:t>
      </w:r>
    </w:p>
    <w:p w:rsidR="000C0E17" w:rsidRDefault="000C0E17" w:rsidP="000C0E17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3087">
        <w:rPr>
          <w:rFonts w:ascii="Times New Roman" w:hAnsi="Times New Roman"/>
          <w:sz w:val="24"/>
          <w:szCs w:val="24"/>
          <w:lang w:val="sr-Latn-BA"/>
        </w:rPr>
        <w:lastRenderedPageBreak/>
        <w:t xml:space="preserve">и)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свој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положај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утицали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одлуке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законодавне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судске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те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тако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постигли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личну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неку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повластицу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закључили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правни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посао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интересно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погодовали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себи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другом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 w:rsidRPr="009B3087">
        <w:rPr>
          <w:rFonts w:ascii="Times New Roman" w:hAnsi="Times New Roman"/>
          <w:sz w:val="24"/>
          <w:szCs w:val="24"/>
          <w:lang w:val="sr-Latn-BA"/>
        </w:rPr>
        <w:t>лицу</w:t>
      </w:r>
      <w:proofErr w:type="spellEnd"/>
      <w:r w:rsidRPr="009B3087">
        <w:rPr>
          <w:rFonts w:ascii="Times New Roman" w:hAnsi="Times New Roman"/>
          <w:sz w:val="24"/>
          <w:szCs w:val="24"/>
          <w:lang w:val="sr-Latn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“</w:t>
      </w:r>
    </w:p>
    <w:p w:rsidR="00041BF0" w:rsidRPr="00171083" w:rsidRDefault="00041BF0" w:rsidP="000C0E17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C0E17" w:rsidRPr="00041BF0" w:rsidRDefault="00041BF0" w:rsidP="000C0E17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Сходно наведеном када би лице истовремено обављало функцију одборника у Скупштини општине и када би у исто вријеме био члан савјета Мјесне заједнице у тој истој Општини </w:t>
      </w:r>
      <w:r w:rsidR="009D03A9">
        <w:rPr>
          <w:rFonts w:ascii="Times New Roman" w:hAnsi="Times New Roman"/>
          <w:sz w:val="24"/>
          <w:szCs w:val="24"/>
          <w:lang w:val="sr-Cyrl-BA"/>
        </w:rPr>
        <w:t>могло би да дође до</w:t>
      </w:r>
      <w:r w:rsidR="0056795C">
        <w:rPr>
          <w:rFonts w:ascii="Times New Roman" w:hAnsi="Times New Roman"/>
          <w:sz w:val="24"/>
          <w:szCs w:val="24"/>
          <w:lang w:val="sr-Cyrl-BA"/>
        </w:rPr>
        <w:t xml:space="preserve"> кршења члана 9. Закона</w:t>
      </w:r>
      <w:r w:rsidR="005C64E2" w:rsidRPr="005C64E2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C64E2">
        <w:rPr>
          <w:rFonts w:ascii="Times New Roman" w:hAnsi="Times New Roman"/>
          <w:sz w:val="24"/>
          <w:szCs w:val="24"/>
          <w:lang w:val="sr-Cyrl-BA"/>
        </w:rPr>
        <w:t xml:space="preserve">о </w:t>
      </w:r>
      <w:proofErr w:type="spellStart"/>
      <w:r w:rsidR="005C64E2"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="005C64E2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64E2"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="005C64E2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64E2"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="005C64E2"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C64E2"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="005C64E2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64E2"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="005C64E2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64E2"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5C64E2"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64E2"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="009F2FFF"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9D03A9">
        <w:rPr>
          <w:rFonts w:ascii="Times New Roman" w:hAnsi="Times New Roman"/>
          <w:sz w:val="24"/>
          <w:szCs w:val="24"/>
          <w:lang w:val="sr-Cyrl-BA"/>
        </w:rPr>
        <w:t xml:space="preserve">самим тим лице би се могло довести у </w:t>
      </w:r>
      <w:r>
        <w:rPr>
          <w:rFonts w:ascii="Times New Roman" w:hAnsi="Times New Roman"/>
          <w:sz w:val="24"/>
          <w:szCs w:val="24"/>
          <w:lang w:val="sr-Cyrl-BA"/>
        </w:rPr>
        <w:t>сукоб интереса</w:t>
      </w:r>
      <w:r w:rsidR="0056795C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.</w:t>
      </w:r>
    </w:p>
    <w:p w:rsidR="000C0E17" w:rsidRPr="00DB51A2" w:rsidRDefault="000C0E17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B5F22" w:rsidRDefault="00AB5F22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3704" w:rsidRDefault="00F83704" w:rsidP="00F83704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F83704" w:rsidRPr="00796940" w:rsidRDefault="00F83704" w:rsidP="00F83704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Обренка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F83704" w:rsidRDefault="00F83704" w:rsidP="00F8370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F83704" w:rsidRDefault="00315E02" w:rsidP="00F837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С.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С.</w:t>
      </w:r>
    </w:p>
    <w:p w:rsidR="00F83704" w:rsidRDefault="00F83704" w:rsidP="00F837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F83704" w:rsidRPr="00BF35ED" w:rsidRDefault="00F83704" w:rsidP="00F837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p w:rsidR="00A55C09" w:rsidRPr="00CF0CFD" w:rsidRDefault="00A55C09" w:rsidP="00CF0CFD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A55C09" w:rsidRPr="00CF0C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D41" w:rsidRDefault="00AF1D41" w:rsidP="00C70033">
      <w:pPr>
        <w:spacing w:after="0" w:line="240" w:lineRule="auto"/>
      </w:pPr>
      <w:r>
        <w:separator/>
      </w:r>
    </w:p>
  </w:endnote>
  <w:endnote w:type="continuationSeparator" w:id="0">
    <w:p w:rsidR="00AF1D41" w:rsidRDefault="00AF1D41" w:rsidP="00C7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33" w:rsidRDefault="00C700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45448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0033" w:rsidRDefault="00C700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5E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70033" w:rsidRDefault="00C700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33" w:rsidRDefault="00C700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D41" w:rsidRDefault="00AF1D41" w:rsidP="00C70033">
      <w:pPr>
        <w:spacing w:after="0" w:line="240" w:lineRule="auto"/>
      </w:pPr>
      <w:r>
        <w:separator/>
      </w:r>
    </w:p>
  </w:footnote>
  <w:footnote w:type="continuationSeparator" w:id="0">
    <w:p w:rsidR="00AF1D41" w:rsidRDefault="00AF1D41" w:rsidP="00C70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33" w:rsidRDefault="00C700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33" w:rsidRDefault="00C700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033" w:rsidRDefault="00C700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0E"/>
    <w:rsid w:val="00041BF0"/>
    <w:rsid w:val="000B3D34"/>
    <w:rsid w:val="000C0E17"/>
    <w:rsid w:val="000F64A9"/>
    <w:rsid w:val="00147553"/>
    <w:rsid w:val="0019460E"/>
    <w:rsid w:val="002B6DB8"/>
    <w:rsid w:val="00315E02"/>
    <w:rsid w:val="00330346"/>
    <w:rsid w:val="0035624B"/>
    <w:rsid w:val="004541C9"/>
    <w:rsid w:val="00550B60"/>
    <w:rsid w:val="0056795C"/>
    <w:rsid w:val="005C03EC"/>
    <w:rsid w:val="005C64E2"/>
    <w:rsid w:val="00692B97"/>
    <w:rsid w:val="007061C1"/>
    <w:rsid w:val="007127D2"/>
    <w:rsid w:val="00757133"/>
    <w:rsid w:val="00877002"/>
    <w:rsid w:val="009258ED"/>
    <w:rsid w:val="009315A6"/>
    <w:rsid w:val="00942DE1"/>
    <w:rsid w:val="009D03A9"/>
    <w:rsid w:val="009D753E"/>
    <w:rsid w:val="009E3883"/>
    <w:rsid w:val="009F2FFF"/>
    <w:rsid w:val="00A55C09"/>
    <w:rsid w:val="00AB5F22"/>
    <w:rsid w:val="00AF1D41"/>
    <w:rsid w:val="00B31EEF"/>
    <w:rsid w:val="00B978A0"/>
    <w:rsid w:val="00C70033"/>
    <w:rsid w:val="00CA1618"/>
    <w:rsid w:val="00CA6A1F"/>
    <w:rsid w:val="00CB0024"/>
    <w:rsid w:val="00CF0CFD"/>
    <w:rsid w:val="00DB033B"/>
    <w:rsid w:val="00DB51A2"/>
    <w:rsid w:val="00E41F37"/>
    <w:rsid w:val="00E92995"/>
    <w:rsid w:val="00F24B39"/>
    <w:rsid w:val="00F51411"/>
    <w:rsid w:val="00F81B12"/>
    <w:rsid w:val="00F83704"/>
    <w:rsid w:val="00F97B4C"/>
    <w:rsid w:val="00FF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127CC-B57D-48FA-BE99-F14BC6D5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CF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0CF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37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83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0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03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700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03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553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74</cp:revision>
  <cp:lastPrinted>2021-02-26T11:26:00Z</cp:lastPrinted>
  <dcterms:created xsi:type="dcterms:W3CDTF">2021-02-23T10:33:00Z</dcterms:created>
  <dcterms:modified xsi:type="dcterms:W3CDTF">2021-03-15T12:07:00Z</dcterms:modified>
</cp:coreProperties>
</file>