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rStyle w:val="Hyperlink"/>
          <w:rFonts w:ascii="Times New Roman" w:hAnsi="Times New Roman" w:cs="Times New Roman"/>
          <w:b/>
          <w:sz w:val="24"/>
          <w:szCs w:val="24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9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233E7" w:rsidRDefault="005233E7" w:rsidP="00C233AF">
      <w:pPr>
        <w:spacing w:after="0"/>
        <w:jc w:val="center"/>
        <w:rPr>
          <w:lang w:val="sr-Cyrl-BA"/>
        </w:rPr>
      </w:pPr>
    </w:p>
    <w:p w:rsidR="00C233AF" w:rsidRPr="00C233AF" w:rsidRDefault="00C233AF" w:rsidP="00C233AF">
      <w:pPr>
        <w:spacing w:after="0"/>
        <w:jc w:val="center"/>
        <w:rPr>
          <w:lang w:val="sr-Cyrl-BA"/>
        </w:rPr>
      </w:pPr>
    </w:p>
    <w:p w:rsidR="007A6DBF" w:rsidRPr="00A5773D" w:rsidRDefault="007A6DBF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</w:t>
      </w:r>
      <w:r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4E36A7">
        <w:rPr>
          <w:rFonts w:ascii="Times New Roman" w:hAnsi="Times New Roman" w:cs="Times New Roman"/>
          <w:sz w:val="24"/>
          <w:szCs w:val="24"/>
          <w:lang w:val="ru-RU"/>
        </w:rPr>
        <w:t>51</w:t>
      </w:r>
      <w:r w:rsidR="004E36A7">
        <w:rPr>
          <w:rFonts w:ascii="Times New Roman" w:hAnsi="Times New Roman" w:cs="Times New Roman"/>
          <w:sz w:val="24"/>
          <w:szCs w:val="24"/>
          <w:lang w:val="sr-Cyrl-CS"/>
        </w:rPr>
        <w:t>-С/21-5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О.С.</w:t>
      </w:r>
    </w:p>
    <w:p w:rsidR="00346A86" w:rsidRDefault="007A6DBF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AB2B59">
        <w:rPr>
          <w:rFonts w:ascii="Times New Roman" w:hAnsi="Times New Roman" w:cs="Times New Roman"/>
          <w:sz w:val="24"/>
          <w:szCs w:val="24"/>
          <w:lang w:val="sr-Latn-BA"/>
        </w:rPr>
        <w:t>03</w:t>
      </w:r>
      <w:r w:rsidR="00FD70C1" w:rsidRPr="00E341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E36A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AB2B59">
        <w:rPr>
          <w:rFonts w:ascii="Times New Roman" w:hAnsi="Times New Roman" w:cs="Times New Roman"/>
          <w:sz w:val="24"/>
          <w:szCs w:val="24"/>
          <w:lang w:val="sr-Latn-BA"/>
        </w:rPr>
        <w:t>3</w:t>
      </w:r>
      <w:r w:rsidR="004E36A7">
        <w:rPr>
          <w:rFonts w:ascii="Times New Roman" w:hAnsi="Times New Roman" w:cs="Times New Roman"/>
          <w:sz w:val="24"/>
          <w:szCs w:val="24"/>
          <w:lang w:val="sr-Cyrl-BA"/>
        </w:rPr>
        <w:t>.2021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6778B" w:rsidRDefault="0076778B" w:rsidP="00346A8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D32DB" w:rsidRDefault="005D32DB" w:rsidP="007A6DBF">
      <w:pPr>
        <w:spacing w:after="100" w:line="240" w:lineRule="auto"/>
        <w:ind w:right="142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BA"/>
        </w:rPr>
        <w:t>КРСТО ГРУЈИЧИЋ</w:t>
      </w:r>
    </w:p>
    <w:p w:rsidR="00BA6A02" w:rsidRDefault="00BA6A02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F80B11" w:rsidRPr="00A7283A" w:rsidRDefault="00F80B11" w:rsidP="007A6DBF">
      <w:pPr>
        <w:spacing w:before="200" w:after="100" w:line="240" w:lineRule="auto"/>
        <w:ind w:right="14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/>
        </w:rPr>
      </w:pPr>
    </w:p>
    <w:p w:rsidR="007A6DBF" w:rsidRDefault="007A6DBF" w:rsidP="007A6DB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Предмет: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Мишљење</w:t>
      </w:r>
      <w:r w:rsidRPr="001849C7">
        <w:rPr>
          <w:rFonts w:ascii="Times New Roman" w:hAnsi="Times New Roman" w:cs="Times New Roman"/>
          <w:sz w:val="24"/>
          <w:szCs w:val="24"/>
          <w:lang w:val="sr-Cyrl-BA"/>
        </w:rPr>
        <w:t>, доставља се</w:t>
      </w:r>
    </w:p>
    <w:p w:rsidR="00445E95" w:rsidRDefault="00445E95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B5585" w:rsidRDefault="00B812EA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Републичка комисија за утврђивање сукоба интереса у органима власти Републике Српске 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(у даљем тексту: Комисија) је </w:t>
      </w:r>
      <w:r w:rsidR="00BB5585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BB5585">
        <w:rPr>
          <w:rFonts w:ascii="Times New Roman" w:hAnsi="Times New Roman" w:cs="Times New Roman"/>
          <w:sz w:val="24"/>
          <w:szCs w:val="24"/>
          <w:lang w:val="sr-Cyrl-BA"/>
        </w:rPr>
        <w:t>.01.2021</w:t>
      </w:r>
      <w:r w:rsidR="008D5DF8" w:rsidRPr="008D5DF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године </w:t>
      </w:r>
      <w:proofErr w:type="spellStart"/>
      <w:r w:rsidR="00B86B00">
        <w:rPr>
          <w:rFonts w:ascii="Times New Roman" w:hAnsi="Times New Roman" w:cs="Times New Roman"/>
          <w:sz w:val="24"/>
          <w:szCs w:val="24"/>
          <w:lang w:val="sr-Cyrl-BA"/>
        </w:rPr>
        <w:t>запримила</w:t>
      </w:r>
      <w:proofErr w:type="spellEnd"/>
      <w:r w:rsidR="00B86B00"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 за 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 xml:space="preserve">давање </w:t>
      </w:r>
      <w:r w:rsidR="00B86B00">
        <w:rPr>
          <w:rFonts w:ascii="Times New Roman" w:hAnsi="Times New Roman" w:cs="Times New Roman"/>
          <w:sz w:val="24"/>
          <w:szCs w:val="24"/>
          <w:lang w:val="sr-Cyrl-BA"/>
        </w:rPr>
        <w:t>мишљењ</w:t>
      </w:r>
      <w:r w:rsidR="00346A86">
        <w:rPr>
          <w:rFonts w:ascii="Times New Roman" w:hAnsi="Times New Roman" w:cs="Times New Roman"/>
          <w:sz w:val="24"/>
          <w:szCs w:val="24"/>
          <w:lang w:val="sr-Cyrl-BA"/>
        </w:rPr>
        <w:t>а од стране</w:t>
      </w:r>
      <w:r w:rsidR="00796940" w:rsidRPr="007969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5585">
        <w:rPr>
          <w:rFonts w:ascii="Times New Roman" w:hAnsi="Times New Roman" w:cs="Times New Roman"/>
          <w:sz w:val="24"/>
          <w:szCs w:val="24"/>
          <w:lang w:val="sr-Cyrl-BA"/>
        </w:rPr>
        <w:t>Крсте Грујичића</w:t>
      </w:r>
      <w:r w:rsidR="00796940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BB5585">
        <w:rPr>
          <w:rFonts w:ascii="Times New Roman" w:hAnsi="Times New Roman" w:cs="Times New Roman"/>
          <w:sz w:val="24"/>
          <w:szCs w:val="24"/>
          <w:lang w:val="sr-Cyrl-BA"/>
        </w:rPr>
        <w:t xml:space="preserve">одборника у Скупштини општине Братунац, </w:t>
      </w:r>
      <w:r w:rsidR="00E34176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обратио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ради добијања мишљења у вези са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питање</w:t>
      </w:r>
      <w:r w:rsidR="00AB7A04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D7B6A">
        <w:rPr>
          <w:rFonts w:ascii="Times New Roman" w:hAnsi="Times New Roman" w:cs="Times New Roman"/>
          <w:sz w:val="24"/>
          <w:szCs w:val="24"/>
          <w:lang w:val="sr-Cyrl-BA"/>
        </w:rPr>
        <w:t xml:space="preserve"> да ли </w:t>
      </w:r>
      <w:r w:rsidR="00BB5585">
        <w:rPr>
          <w:rFonts w:ascii="Times New Roman" w:hAnsi="Times New Roman" w:cs="Times New Roman"/>
          <w:sz w:val="24"/>
          <w:szCs w:val="24"/>
          <w:lang w:val="sr-Cyrl-BA"/>
        </w:rPr>
        <w:t>поред тога што је изабран за одборника у Скупштини општине Братунац може да буде и вршилац дужности директора АД „ Градска чистоћа„ Братунац.</w:t>
      </w:r>
    </w:p>
    <w:p w:rsidR="009019F9" w:rsidRPr="009667A3" w:rsidRDefault="009019F9" w:rsidP="009019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за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9667A3">
        <w:rPr>
          <w:rFonts w:ascii="Times New Roman" w:hAnsi="Times New Roman"/>
          <w:sz w:val="24"/>
          <w:szCs w:val="24"/>
        </w:rPr>
        <w:t>складу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чланом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16.</w:t>
      </w:r>
      <w:r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Закона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667A3">
        <w:rPr>
          <w:rFonts w:ascii="Times New Roman" w:hAnsi="Times New Roman"/>
          <w:sz w:val="24"/>
          <w:szCs w:val="24"/>
        </w:rPr>
        <w:t>спречавању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сукоба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667A3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власти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9667A3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гласник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Српске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667A3">
        <w:rPr>
          <w:rFonts w:ascii="Times New Roman" w:hAnsi="Times New Roman"/>
          <w:sz w:val="24"/>
          <w:szCs w:val="24"/>
        </w:rPr>
        <w:t>број</w:t>
      </w:r>
      <w:proofErr w:type="spellEnd"/>
      <w:r w:rsidRPr="009667A3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667A3">
        <w:rPr>
          <w:rFonts w:ascii="Times New Roman" w:hAnsi="Times New Roman"/>
          <w:sz w:val="24"/>
          <w:szCs w:val="24"/>
        </w:rPr>
        <w:t>73/08 и 52/14)</w:t>
      </w:r>
      <w:r w:rsidRPr="009667A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на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сједници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одржаној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r w:rsidR="00AB2B59">
        <w:rPr>
          <w:rFonts w:ascii="Times New Roman" w:hAnsi="Times New Roman"/>
          <w:sz w:val="24"/>
          <w:szCs w:val="24"/>
        </w:rPr>
        <w:t>03</w:t>
      </w:r>
      <w:r w:rsidR="00AB2B59">
        <w:rPr>
          <w:rFonts w:ascii="Times New Roman" w:hAnsi="Times New Roman"/>
          <w:sz w:val="24"/>
          <w:szCs w:val="24"/>
          <w:lang w:val="sr-Cyrl-BA"/>
        </w:rPr>
        <w:t>.03</w:t>
      </w:r>
      <w:r>
        <w:rPr>
          <w:rFonts w:ascii="Times New Roman" w:hAnsi="Times New Roman"/>
          <w:sz w:val="24"/>
          <w:szCs w:val="24"/>
          <w:lang w:val="sr-Cyrl-BA"/>
        </w:rPr>
        <w:t xml:space="preserve">.2021. године </w:t>
      </w:r>
      <w:proofErr w:type="spellStart"/>
      <w:r w:rsidRPr="009667A3">
        <w:rPr>
          <w:rFonts w:ascii="Times New Roman" w:hAnsi="Times New Roman"/>
          <w:sz w:val="24"/>
          <w:szCs w:val="24"/>
        </w:rPr>
        <w:t>дала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67A3">
        <w:rPr>
          <w:rFonts w:ascii="Times New Roman" w:hAnsi="Times New Roman"/>
          <w:sz w:val="24"/>
          <w:szCs w:val="24"/>
        </w:rPr>
        <w:t>је</w:t>
      </w:r>
      <w:proofErr w:type="spellEnd"/>
      <w:r w:rsidRPr="009667A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сљ</w:t>
      </w:r>
      <w:r w:rsidRPr="009667A3">
        <w:rPr>
          <w:rFonts w:ascii="Times New Roman" w:hAnsi="Times New Roman"/>
          <w:sz w:val="24"/>
          <w:szCs w:val="24"/>
        </w:rPr>
        <w:t>едеће</w:t>
      </w:r>
      <w:proofErr w:type="spellEnd"/>
      <w:r w:rsidRPr="009667A3">
        <w:rPr>
          <w:rFonts w:ascii="Times New Roman" w:hAnsi="Times New Roman"/>
          <w:sz w:val="24"/>
          <w:szCs w:val="24"/>
        </w:rPr>
        <w:t>:</w:t>
      </w:r>
    </w:p>
    <w:p w:rsidR="009019F9" w:rsidRDefault="009019F9" w:rsidP="007A6DBF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B11" w:rsidRDefault="00F80B11" w:rsidP="009019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B11" w:rsidRDefault="00F80B11" w:rsidP="009019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B11" w:rsidRDefault="00F80B11" w:rsidP="009019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0B11" w:rsidRDefault="00F80B11" w:rsidP="009019F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019F9" w:rsidRDefault="009019F9" w:rsidP="009019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50C9D">
        <w:rPr>
          <w:rFonts w:ascii="Times New Roman" w:hAnsi="Times New Roman"/>
          <w:b/>
          <w:sz w:val="24"/>
          <w:szCs w:val="24"/>
        </w:rPr>
        <w:t>М И Ш Љ Е Њ Е</w:t>
      </w:r>
    </w:p>
    <w:p w:rsidR="00A22CAE" w:rsidRDefault="00A22CAE" w:rsidP="009019F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019F9" w:rsidRDefault="00A22CAE" w:rsidP="007A6DB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proofErr w:type="spellStart"/>
      <w:r w:rsidRPr="00E50C9D">
        <w:rPr>
          <w:rFonts w:ascii="Times New Roman" w:hAnsi="Times New Roman"/>
          <w:sz w:val="24"/>
          <w:szCs w:val="24"/>
        </w:rPr>
        <w:t>Републичка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за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сукоба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50C9D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власти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50C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0C9D">
        <w:rPr>
          <w:rFonts w:ascii="Times New Roman" w:hAnsi="Times New Roman"/>
          <w:sz w:val="24"/>
          <w:szCs w:val="24"/>
        </w:rPr>
        <w:t>Српске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 xml:space="preserve">у даљем тексту: Комисија) ради давања потпуног одговора </w:t>
      </w:r>
      <w:proofErr w:type="gramStart"/>
      <w:r>
        <w:rPr>
          <w:rFonts w:ascii="Times New Roman" w:hAnsi="Times New Roman"/>
          <w:sz w:val="24"/>
          <w:szCs w:val="24"/>
          <w:lang w:val="sr-Cyrl-BA"/>
        </w:rPr>
        <w:t>је  упутила</w:t>
      </w:r>
      <w:proofErr w:type="gramEnd"/>
      <w:r>
        <w:rPr>
          <w:rFonts w:ascii="Times New Roman" w:hAnsi="Times New Roman"/>
          <w:sz w:val="24"/>
          <w:szCs w:val="24"/>
          <w:lang w:val="sr-Cyrl-BA"/>
        </w:rPr>
        <w:t xml:space="preserve"> допис Агенцији за посредничке и финансијске услуге</w:t>
      </w:r>
      <w:r w:rsidR="00FE6B17">
        <w:rPr>
          <w:rFonts w:ascii="Times New Roman" w:hAnsi="Times New Roman"/>
          <w:sz w:val="24"/>
          <w:szCs w:val="24"/>
          <w:lang w:val="sr-Cyrl-BA"/>
        </w:rPr>
        <w:t xml:space="preserve"> Бања Лука </w:t>
      </w:r>
      <w:r w:rsidR="002A0284">
        <w:rPr>
          <w:rFonts w:ascii="Times New Roman" w:hAnsi="Times New Roman"/>
          <w:sz w:val="24"/>
          <w:szCs w:val="24"/>
          <w:lang w:val="sr-Cyrl-BA"/>
        </w:rPr>
        <w:t xml:space="preserve">дана </w:t>
      </w:r>
      <w:r w:rsidR="00297A4D">
        <w:rPr>
          <w:rFonts w:ascii="Times New Roman" w:hAnsi="Times New Roman"/>
          <w:sz w:val="24"/>
          <w:szCs w:val="24"/>
          <w:lang w:val="sr-Cyrl-BA"/>
        </w:rPr>
        <w:t>29.01.2021.,</w:t>
      </w:r>
      <w:r w:rsidR="00BC0302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297A4D">
        <w:rPr>
          <w:rFonts w:ascii="Times New Roman" w:hAnsi="Times New Roman"/>
          <w:sz w:val="24"/>
          <w:szCs w:val="24"/>
          <w:lang w:val="sr-Cyrl-BA"/>
        </w:rPr>
        <w:t>број:</w:t>
      </w:r>
      <w:r w:rsidR="00BC0302">
        <w:rPr>
          <w:rFonts w:ascii="Times New Roman" w:hAnsi="Times New Roman"/>
          <w:sz w:val="24"/>
          <w:szCs w:val="24"/>
          <w:lang w:val="sr-Cyrl-BA"/>
        </w:rPr>
        <w:t xml:space="preserve"> 02-51-С/21-1, О.С. </w:t>
      </w:r>
      <w:r w:rsidR="000030B0">
        <w:rPr>
          <w:rFonts w:ascii="Times New Roman" w:hAnsi="Times New Roman"/>
          <w:sz w:val="24"/>
          <w:szCs w:val="24"/>
          <w:lang w:val="sr-Cyrl-BA"/>
        </w:rPr>
        <w:t xml:space="preserve"> ради доставе извода из судског регистра за </w:t>
      </w:r>
      <w:proofErr w:type="spellStart"/>
      <w:r w:rsidR="00A66B17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A66B17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0030B0">
        <w:rPr>
          <w:rFonts w:ascii="Times New Roman" w:hAnsi="Times New Roman"/>
          <w:sz w:val="24"/>
          <w:szCs w:val="24"/>
          <w:lang w:val="sr-Cyrl-BA"/>
        </w:rPr>
        <w:t>„ Градску чистоћу“</w:t>
      </w:r>
      <w:r w:rsidR="00A66B1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030B0">
        <w:rPr>
          <w:rFonts w:ascii="Times New Roman" w:hAnsi="Times New Roman"/>
          <w:sz w:val="24"/>
          <w:szCs w:val="24"/>
          <w:lang w:val="sr-Cyrl-BA"/>
        </w:rPr>
        <w:t xml:space="preserve"> Братунац из кога се</w:t>
      </w:r>
      <w:r w:rsidR="00A66B17">
        <w:rPr>
          <w:rFonts w:ascii="Times New Roman" w:hAnsi="Times New Roman"/>
          <w:sz w:val="24"/>
          <w:szCs w:val="24"/>
          <w:lang w:val="sr-Cyrl-BA"/>
        </w:rPr>
        <w:t xml:space="preserve"> може добити увид у  </w:t>
      </w:r>
      <w:proofErr w:type="spellStart"/>
      <w:r w:rsidR="00A66B17">
        <w:rPr>
          <w:rFonts w:ascii="Times New Roman" w:hAnsi="Times New Roman"/>
          <w:sz w:val="24"/>
          <w:szCs w:val="24"/>
          <w:lang w:val="sr-Cyrl-BA"/>
        </w:rPr>
        <w:t>удјел</w:t>
      </w:r>
      <w:proofErr w:type="spellEnd"/>
      <w:r w:rsidR="000030B0">
        <w:rPr>
          <w:rFonts w:ascii="Times New Roman" w:hAnsi="Times New Roman"/>
          <w:sz w:val="24"/>
          <w:szCs w:val="24"/>
          <w:lang w:val="sr-Cyrl-BA"/>
        </w:rPr>
        <w:t xml:space="preserve"> капитала.</w:t>
      </w:r>
    </w:p>
    <w:p w:rsidR="0040044C" w:rsidRDefault="00B812EA" w:rsidP="007A6DB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E12439">
        <w:rPr>
          <w:rFonts w:ascii="Times New Roman" w:hAnsi="Times New Roman"/>
          <w:sz w:val="24"/>
          <w:szCs w:val="24"/>
          <w:lang w:val="sr-Cyrl-BA"/>
        </w:rPr>
        <w:t>Комисија је д</w:t>
      </w:r>
      <w:r w:rsidR="0040044C">
        <w:rPr>
          <w:rFonts w:ascii="Times New Roman" w:hAnsi="Times New Roman"/>
          <w:sz w:val="24"/>
          <w:szCs w:val="24"/>
          <w:lang w:val="sr-Cyrl-BA"/>
        </w:rPr>
        <w:t xml:space="preserve">ана 29.01.2021. године </w:t>
      </w:r>
      <w:r w:rsidR="00E12439">
        <w:rPr>
          <w:rFonts w:ascii="Times New Roman" w:hAnsi="Times New Roman"/>
          <w:sz w:val="24"/>
          <w:szCs w:val="24"/>
          <w:lang w:val="sr-Cyrl-BA"/>
        </w:rPr>
        <w:t xml:space="preserve">упутила допис број: 02-51-С/21-2, О.С., предсједнику надзорног одбора „Градске чистоће“ </w:t>
      </w:r>
      <w:proofErr w:type="spellStart"/>
      <w:r w:rsidR="00E12439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E12439">
        <w:rPr>
          <w:rFonts w:ascii="Times New Roman" w:hAnsi="Times New Roman"/>
          <w:sz w:val="24"/>
          <w:szCs w:val="24"/>
          <w:lang w:val="sr-Cyrl-BA"/>
        </w:rPr>
        <w:t xml:space="preserve">. Братунац </w:t>
      </w:r>
      <w:r w:rsidR="0039208F">
        <w:rPr>
          <w:rFonts w:ascii="Times New Roman" w:hAnsi="Times New Roman"/>
          <w:sz w:val="24"/>
          <w:szCs w:val="24"/>
          <w:lang w:val="sr-Cyrl-BA"/>
        </w:rPr>
        <w:t xml:space="preserve">у којем тражи доставу података да ли лице Крсто Грујичић обавља неку функцију у предузећу „Градска чистоћа“ </w:t>
      </w:r>
      <w:proofErr w:type="spellStart"/>
      <w:r w:rsidR="0039208F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39208F">
        <w:rPr>
          <w:rFonts w:ascii="Times New Roman" w:hAnsi="Times New Roman"/>
          <w:sz w:val="24"/>
          <w:szCs w:val="24"/>
          <w:lang w:val="sr-Cyrl-BA"/>
        </w:rPr>
        <w:t>. Братунац, назив функције те период обављања исте.</w:t>
      </w:r>
    </w:p>
    <w:p w:rsidR="00F13626" w:rsidRDefault="00B812EA" w:rsidP="007A6DBF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F13626">
        <w:rPr>
          <w:rFonts w:ascii="Times New Roman" w:hAnsi="Times New Roman"/>
          <w:sz w:val="24"/>
          <w:szCs w:val="24"/>
          <w:lang w:val="sr-Cyrl-BA"/>
        </w:rPr>
        <w:t xml:space="preserve">Дана 04.02.2021. године Комисија је </w:t>
      </w:r>
      <w:proofErr w:type="spellStart"/>
      <w:r w:rsidR="00F13626"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 w:rsidR="00F13626">
        <w:rPr>
          <w:rFonts w:ascii="Times New Roman" w:hAnsi="Times New Roman"/>
          <w:sz w:val="24"/>
          <w:szCs w:val="24"/>
          <w:lang w:val="sr-Cyrl-BA"/>
        </w:rPr>
        <w:t xml:space="preserve"> допис</w:t>
      </w:r>
      <w:r w:rsidR="00096310">
        <w:rPr>
          <w:rFonts w:ascii="Times New Roman" w:hAnsi="Times New Roman"/>
          <w:sz w:val="24"/>
          <w:szCs w:val="24"/>
          <w:lang w:val="sr-Cyrl-BA"/>
        </w:rPr>
        <w:t xml:space="preserve"> предсједника надзорног одбора</w:t>
      </w:r>
      <w:r w:rsidR="00F13626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F13626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F13626">
        <w:rPr>
          <w:rFonts w:ascii="Times New Roman" w:hAnsi="Times New Roman"/>
          <w:sz w:val="24"/>
          <w:szCs w:val="24"/>
          <w:lang w:val="sr-Cyrl-BA"/>
        </w:rPr>
        <w:t>. „Г</w:t>
      </w:r>
      <w:r w:rsidR="00C95D50">
        <w:rPr>
          <w:rFonts w:ascii="Times New Roman" w:hAnsi="Times New Roman"/>
          <w:sz w:val="24"/>
          <w:szCs w:val="24"/>
          <w:lang w:val="sr-Cyrl-BA"/>
        </w:rPr>
        <w:t>радска чистоћа</w:t>
      </w:r>
      <w:r w:rsidR="00F13626">
        <w:rPr>
          <w:rFonts w:ascii="Times New Roman" w:hAnsi="Times New Roman"/>
          <w:sz w:val="24"/>
          <w:szCs w:val="24"/>
          <w:lang w:val="sr-Cyrl-BA"/>
        </w:rPr>
        <w:t>“</w:t>
      </w:r>
      <w:r w:rsidR="00096310">
        <w:rPr>
          <w:rFonts w:ascii="Times New Roman" w:hAnsi="Times New Roman"/>
          <w:sz w:val="24"/>
          <w:szCs w:val="24"/>
          <w:lang w:val="sr-Cyrl-BA"/>
        </w:rPr>
        <w:t xml:space="preserve"> Братунац</w:t>
      </w:r>
      <w:r w:rsidR="00C95D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62332">
        <w:rPr>
          <w:rFonts w:ascii="Times New Roman" w:hAnsi="Times New Roman"/>
          <w:sz w:val="24"/>
          <w:szCs w:val="24"/>
          <w:lang w:val="sr-Cyrl-BA"/>
        </w:rPr>
        <w:t xml:space="preserve">који је протоколисан под </w:t>
      </w:r>
      <w:r w:rsidR="00C95D50">
        <w:rPr>
          <w:rFonts w:ascii="Times New Roman" w:hAnsi="Times New Roman"/>
          <w:sz w:val="24"/>
          <w:szCs w:val="24"/>
          <w:lang w:val="sr-Cyrl-BA"/>
        </w:rPr>
        <w:t>број</w:t>
      </w:r>
      <w:r w:rsidR="00D62332">
        <w:rPr>
          <w:rFonts w:ascii="Times New Roman" w:hAnsi="Times New Roman"/>
          <w:sz w:val="24"/>
          <w:szCs w:val="24"/>
          <w:lang w:val="sr-Cyrl-BA"/>
        </w:rPr>
        <w:t>ем</w:t>
      </w:r>
      <w:r w:rsidR="00C95D50">
        <w:rPr>
          <w:rFonts w:ascii="Times New Roman" w:hAnsi="Times New Roman"/>
          <w:sz w:val="24"/>
          <w:szCs w:val="24"/>
          <w:lang w:val="sr-Cyrl-BA"/>
        </w:rPr>
        <w:t xml:space="preserve">: 02-51-С/21-3, О.С., у коме се наводи да </w:t>
      </w:r>
      <w:r w:rsidR="00167870">
        <w:rPr>
          <w:rFonts w:ascii="Times New Roman" w:hAnsi="Times New Roman"/>
          <w:sz w:val="24"/>
          <w:szCs w:val="24"/>
          <w:lang w:val="sr-Cyrl-BA"/>
        </w:rPr>
        <w:t xml:space="preserve">након одласка у старосну пензију директора </w:t>
      </w:r>
      <w:proofErr w:type="spellStart"/>
      <w:r w:rsidR="00167870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167870">
        <w:rPr>
          <w:rFonts w:ascii="Times New Roman" w:hAnsi="Times New Roman"/>
          <w:sz w:val="24"/>
          <w:szCs w:val="24"/>
          <w:lang w:val="sr-Cyrl-BA"/>
        </w:rPr>
        <w:t>. „Градска чис</w:t>
      </w:r>
      <w:r w:rsidR="00F80B11">
        <w:rPr>
          <w:rFonts w:ascii="Times New Roman" w:hAnsi="Times New Roman"/>
          <w:sz w:val="24"/>
          <w:szCs w:val="24"/>
          <w:lang w:val="sr-Cyrl-BA"/>
        </w:rPr>
        <w:t>тоћа“ Братунац господина З. Ч.</w:t>
      </w:r>
      <w:r w:rsidR="00167870">
        <w:rPr>
          <w:rFonts w:ascii="Times New Roman" w:hAnsi="Times New Roman"/>
          <w:sz w:val="24"/>
          <w:szCs w:val="24"/>
          <w:lang w:val="sr-Cyrl-BA"/>
        </w:rPr>
        <w:t xml:space="preserve">, Надзорни одбор је сходно одредбама Статута </w:t>
      </w:r>
      <w:proofErr w:type="spellStart"/>
      <w:r w:rsidR="00167870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167870">
        <w:rPr>
          <w:rFonts w:ascii="Times New Roman" w:hAnsi="Times New Roman"/>
          <w:sz w:val="24"/>
          <w:szCs w:val="24"/>
          <w:lang w:val="sr-Cyrl-BA"/>
        </w:rPr>
        <w:t>. „Градска чистоћа“ Братунац</w:t>
      </w:r>
      <w:r w:rsidR="008A3F72">
        <w:rPr>
          <w:rFonts w:ascii="Times New Roman" w:hAnsi="Times New Roman"/>
          <w:sz w:val="24"/>
          <w:szCs w:val="24"/>
          <w:lang w:val="sr-Cyrl-BA"/>
        </w:rPr>
        <w:t xml:space="preserve"> именовао господина Крсту Грујичића из Братунца за вршиоца дужности директора </w:t>
      </w:r>
      <w:proofErr w:type="spellStart"/>
      <w:r w:rsidR="008A3F72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8A3F72">
        <w:rPr>
          <w:rFonts w:ascii="Times New Roman" w:hAnsi="Times New Roman"/>
          <w:sz w:val="24"/>
          <w:szCs w:val="24"/>
          <w:lang w:val="sr-Cyrl-BA"/>
        </w:rPr>
        <w:t>. „Градска чистоћа“ Братунац</w:t>
      </w:r>
      <w:r w:rsidR="00551D9F">
        <w:rPr>
          <w:rFonts w:ascii="Times New Roman" w:hAnsi="Times New Roman"/>
          <w:sz w:val="24"/>
          <w:szCs w:val="24"/>
          <w:lang w:val="sr-Cyrl-BA"/>
        </w:rPr>
        <w:t xml:space="preserve"> на период од 90</w:t>
      </w:r>
      <w:r w:rsidR="00106E7B">
        <w:rPr>
          <w:rFonts w:ascii="Times New Roman" w:hAnsi="Times New Roman"/>
          <w:sz w:val="24"/>
          <w:szCs w:val="24"/>
          <w:lang w:val="sr-Cyrl-BA"/>
        </w:rPr>
        <w:t xml:space="preserve"> дана</w:t>
      </w:r>
      <w:r w:rsidR="00551D9F">
        <w:rPr>
          <w:rFonts w:ascii="Times New Roman" w:hAnsi="Times New Roman"/>
          <w:sz w:val="24"/>
          <w:szCs w:val="24"/>
          <w:lang w:val="sr-Cyrl-BA"/>
        </w:rPr>
        <w:t xml:space="preserve">. Након истека наведеног рока исти је поново именован за вршиоца дужности јер због проблема са </w:t>
      </w:r>
      <w:proofErr w:type="spellStart"/>
      <w:r w:rsidR="003D5005">
        <w:rPr>
          <w:rFonts w:ascii="Times New Roman" w:hAnsi="Times New Roman"/>
          <w:sz w:val="24"/>
          <w:szCs w:val="24"/>
          <w:lang w:val="sr-Cyrl-BA"/>
        </w:rPr>
        <w:t>пандемијом</w:t>
      </w:r>
      <w:proofErr w:type="spellEnd"/>
      <w:r w:rsidR="003D5005">
        <w:rPr>
          <w:rFonts w:ascii="Times New Roman" w:hAnsi="Times New Roman"/>
          <w:sz w:val="24"/>
          <w:szCs w:val="24"/>
          <w:lang w:val="sr-Cyrl-BA"/>
        </w:rPr>
        <w:t xml:space="preserve"> вируса</w:t>
      </w:r>
      <w:r w:rsidR="00551D9F">
        <w:rPr>
          <w:rFonts w:ascii="Times New Roman" w:hAnsi="Times New Roman"/>
          <w:sz w:val="24"/>
          <w:szCs w:val="24"/>
          <w:lang w:val="sr-Cyrl-BA"/>
        </w:rPr>
        <w:t xml:space="preserve"> К</w:t>
      </w:r>
      <w:r w:rsidR="0038340F">
        <w:rPr>
          <w:rFonts w:ascii="Times New Roman" w:hAnsi="Times New Roman"/>
          <w:sz w:val="24"/>
          <w:szCs w:val="24"/>
          <w:lang w:val="sr-Cyrl-BA"/>
        </w:rPr>
        <w:t>орона</w:t>
      </w:r>
      <w:r w:rsidR="00551D9F">
        <w:rPr>
          <w:rFonts w:ascii="Times New Roman" w:hAnsi="Times New Roman"/>
          <w:sz w:val="24"/>
          <w:szCs w:val="24"/>
          <w:lang w:val="sr-Cyrl-BA"/>
        </w:rPr>
        <w:t xml:space="preserve"> и немогућности провођења конкурсне процедуре није био расписан конкурс за избор и именовање директора. У допису се даље наводи да је рок на који је именован господин Крсто Грујичић за вршиоца дужности директора </w:t>
      </w:r>
      <w:proofErr w:type="spellStart"/>
      <w:r w:rsidR="00551D9F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551D9F">
        <w:rPr>
          <w:rFonts w:ascii="Times New Roman" w:hAnsi="Times New Roman"/>
          <w:sz w:val="24"/>
          <w:szCs w:val="24"/>
          <w:lang w:val="sr-Cyrl-BA"/>
        </w:rPr>
        <w:t xml:space="preserve">. „Градска чистоћа“ Братунац истиче 27.02.2021. године. </w:t>
      </w:r>
    </w:p>
    <w:p w:rsidR="007D5C7B" w:rsidRPr="00445E95" w:rsidRDefault="00B812EA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</w:t>
      </w:r>
      <w:r w:rsidR="007D5C7B">
        <w:rPr>
          <w:rFonts w:ascii="Times New Roman" w:hAnsi="Times New Roman"/>
          <w:sz w:val="24"/>
          <w:szCs w:val="24"/>
          <w:lang w:val="sr-Cyrl-BA"/>
        </w:rPr>
        <w:t xml:space="preserve">Комисија је дана 05.02.2021. године </w:t>
      </w:r>
      <w:proofErr w:type="spellStart"/>
      <w:r w:rsidR="007D5C7B">
        <w:rPr>
          <w:rFonts w:ascii="Times New Roman" w:hAnsi="Times New Roman"/>
          <w:sz w:val="24"/>
          <w:szCs w:val="24"/>
          <w:lang w:val="sr-Cyrl-BA"/>
        </w:rPr>
        <w:t>запримила</w:t>
      </w:r>
      <w:proofErr w:type="spellEnd"/>
      <w:r w:rsidR="007D5C7B">
        <w:rPr>
          <w:rFonts w:ascii="Times New Roman" w:hAnsi="Times New Roman"/>
          <w:sz w:val="24"/>
          <w:szCs w:val="24"/>
          <w:lang w:val="sr-Cyrl-BA"/>
        </w:rPr>
        <w:t xml:space="preserve"> допис број: 059-0-</w:t>
      </w:r>
      <w:proofErr w:type="spellStart"/>
      <w:r w:rsidR="007D5C7B">
        <w:rPr>
          <w:rFonts w:ascii="Times New Roman" w:hAnsi="Times New Roman"/>
          <w:sz w:val="24"/>
          <w:szCs w:val="24"/>
          <w:lang w:val="sr-Latn-BA"/>
        </w:rPr>
        <w:t>RegZ</w:t>
      </w:r>
      <w:proofErr w:type="spellEnd"/>
      <w:r w:rsidR="007D5C7B">
        <w:rPr>
          <w:rFonts w:ascii="Times New Roman" w:hAnsi="Times New Roman"/>
          <w:sz w:val="24"/>
          <w:szCs w:val="24"/>
          <w:lang w:val="sr-Cyrl-BA"/>
        </w:rPr>
        <w:t>-21-000 024 од дана: 02.02.2021. године Окружног привредног суда у Бијељини, који је протоколисан под бројем: 02-51-С/21-4, О.С.</w:t>
      </w:r>
      <w:r w:rsidR="00C72488">
        <w:rPr>
          <w:rFonts w:ascii="Times New Roman" w:hAnsi="Times New Roman"/>
          <w:sz w:val="24"/>
          <w:szCs w:val="24"/>
          <w:lang w:val="sr-Cyrl-BA"/>
        </w:rPr>
        <w:t xml:space="preserve">. Увидом у наведени допис </w:t>
      </w:r>
      <w:r w:rsidR="00A46185">
        <w:rPr>
          <w:rFonts w:ascii="Times New Roman" w:hAnsi="Times New Roman"/>
          <w:sz w:val="24"/>
          <w:szCs w:val="24"/>
          <w:lang w:val="sr-Cyrl-BA"/>
        </w:rPr>
        <w:t xml:space="preserve">може се утврдити да 65 % </w:t>
      </w:r>
      <w:r w:rsidR="00591154">
        <w:rPr>
          <w:rFonts w:ascii="Times New Roman" w:hAnsi="Times New Roman"/>
          <w:sz w:val="24"/>
          <w:szCs w:val="24"/>
          <w:lang w:val="sr-Cyrl-BA"/>
        </w:rPr>
        <w:t xml:space="preserve">акција </w:t>
      </w:r>
      <w:r w:rsidR="00A46185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 w:rsidR="00A46185">
        <w:rPr>
          <w:rFonts w:ascii="Times New Roman" w:hAnsi="Times New Roman"/>
          <w:sz w:val="24"/>
          <w:szCs w:val="24"/>
          <w:lang w:val="sr-Cyrl-BA"/>
        </w:rPr>
        <w:t>а.д</w:t>
      </w:r>
      <w:proofErr w:type="spellEnd"/>
      <w:r w:rsidR="00A46185">
        <w:rPr>
          <w:rFonts w:ascii="Times New Roman" w:hAnsi="Times New Roman"/>
          <w:sz w:val="24"/>
          <w:szCs w:val="24"/>
          <w:lang w:val="sr-Cyrl-BA"/>
        </w:rPr>
        <w:t>. „ Градска чистоћа“ Братунац је у власништву општине Братунац. Као лице овлаштено за заступање субјекта уписа наводи се господин Крсто Грујичић вршилац дужности директора.</w:t>
      </w:r>
    </w:p>
    <w:p w:rsidR="00A80975" w:rsidRDefault="00B812EA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FC2525">
        <w:rPr>
          <w:rFonts w:ascii="Times New Roman" w:hAnsi="Times New Roman" w:cs="Times New Roman"/>
          <w:sz w:val="24"/>
          <w:szCs w:val="24"/>
          <w:lang w:val="sr-Cyrl-BA"/>
        </w:rPr>
        <w:t>У члану</w:t>
      </w:r>
      <w:r w:rsidR="00CC5C02">
        <w:rPr>
          <w:rFonts w:ascii="Times New Roman" w:hAnsi="Times New Roman" w:cs="Times New Roman"/>
          <w:sz w:val="24"/>
          <w:szCs w:val="24"/>
          <w:lang w:val="ru-RU"/>
        </w:rPr>
        <w:t xml:space="preserve"> 5</w:t>
      </w:r>
      <w:r w:rsidR="00FC2525" w:rsidRPr="00E3417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спречавању сукоба интереса у органима власти Републике Српске </w:t>
      </w:r>
      <w:r w:rsidR="00FC2525">
        <w:rPr>
          <w:rFonts w:ascii="Times New Roman" w:hAnsi="Times New Roman" w:cs="Times New Roman"/>
          <w:lang w:val="ru-RU"/>
        </w:rPr>
        <w:t>проп</w:t>
      </w:r>
      <w:r w:rsidR="00CC5C02">
        <w:rPr>
          <w:rFonts w:ascii="Times New Roman" w:hAnsi="Times New Roman" w:cs="Times New Roman"/>
          <w:sz w:val="24"/>
          <w:szCs w:val="24"/>
          <w:lang w:val="ru-RU"/>
        </w:rPr>
        <w:t>исана је неспојивост обављања дужности изабраног представника и члана надзорног одбора или директора јавних предузећа</w:t>
      </w:r>
      <w:r w:rsidR="00A872E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97362" w:rsidRDefault="008E3F4F" w:rsidP="007A6DB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Према</w:t>
      </w:r>
      <w:r w:rsidR="00A872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7362">
        <w:rPr>
          <w:rFonts w:ascii="Times New Roman" w:hAnsi="Times New Roman" w:cs="Times New Roman"/>
          <w:sz w:val="24"/>
          <w:szCs w:val="24"/>
          <w:lang w:val="ru-RU"/>
        </w:rPr>
        <w:t>закону</w:t>
      </w:r>
      <w:r w:rsidR="00A872E4">
        <w:rPr>
          <w:rFonts w:ascii="Times New Roman" w:hAnsi="Times New Roman" w:cs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B97362">
        <w:rPr>
          <w:rFonts w:ascii="Times New Roman" w:hAnsi="Times New Roman" w:cs="Times New Roman"/>
          <w:sz w:val="24"/>
          <w:szCs w:val="24"/>
          <w:lang w:val="ru-RU"/>
        </w:rPr>
        <w:t xml:space="preserve"> није дефинисана категорија в.д. директора, те обзиром на ту чињеницу, </w:t>
      </w:r>
      <w:r w:rsidR="00B97362" w:rsidRPr="00B97362">
        <w:rPr>
          <w:rFonts w:ascii="Times New Roman" w:hAnsi="Times New Roman" w:cs="Times New Roman"/>
          <w:b/>
          <w:sz w:val="24"/>
          <w:szCs w:val="24"/>
          <w:lang w:val="ru-RU"/>
        </w:rPr>
        <w:t>није прописана неспојивост или сукоб интереса за позицију в.д. директора</w:t>
      </w:r>
      <w:r w:rsidR="00B9736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5E95" w:rsidRDefault="00445E95" w:rsidP="00445E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</w:t>
      </w:r>
      <w:r w:rsidR="00B97362">
        <w:rPr>
          <w:rFonts w:ascii="Times New Roman" w:hAnsi="Times New Roman" w:cs="Times New Roman"/>
          <w:sz w:val="24"/>
          <w:szCs w:val="24"/>
          <w:lang w:val="ru-RU"/>
        </w:rPr>
        <w:t xml:space="preserve">Међутим, и поред овога, Комисија скреће пажњу да дјеловањем може доћи до сукоба интереса. Комисија нарочито истиче </w:t>
      </w:r>
      <w:r w:rsidR="00B97362" w:rsidRPr="00DC43F7">
        <w:rPr>
          <w:rFonts w:ascii="Times New Roman" w:hAnsi="Times New Roman" w:cs="Times New Roman"/>
          <w:sz w:val="24"/>
          <w:szCs w:val="24"/>
          <w:u w:val="single"/>
          <w:lang w:val="ru-RU"/>
        </w:rPr>
        <w:t>законску дефиницију сукоба интереса и да исти постоји у ситуацијама у којима изабрани представник има приватни интерес који је такав да може утицати или изгледа да може утицати</w:t>
      </w:r>
      <w:r w:rsidR="0076778B" w:rsidRPr="00DC43F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на непристрасно и објективно вршење његове дужности, а приватни интерес укључује било коју предност за њега и његову породицу и друга лица или организације са којим је он имао или има пословне, политичке и друге везе</w:t>
      </w:r>
      <w:r w:rsidR="0076778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6778B" w:rsidRPr="00445E95" w:rsidRDefault="00445E95" w:rsidP="00445E9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76778B">
        <w:rPr>
          <w:rFonts w:ascii="Times New Roman" w:hAnsi="Times New Roman" w:cs="Times New Roman"/>
          <w:sz w:val="24"/>
          <w:szCs w:val="24"/>
          <w:lang w:val="ru-RU"/>
        </w:rPr>
        <w:t>Нарочито истичемо члан 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који се односи на</w:t>
      </w:r>
      <w:r w:rsidR="0076778B">
        <w:rPr>
          <w:rFonts w:ascii="Times New Roman" w:hAnsi="Times New Roman" w:cs="Times New Roman"/>
          <w:sz w:val="24"/>
          <w:szCs w:val="24"/>
          <w:lang w:val="ru-RU"/>
        </w:rPr>
        <w:t xml:space="preserve"> забрањене активности</w:t>
      </w:r>
      <w:r w:rsidR="0076778B">
        <w:rPr>
          <w:rFonts w:ascii="Times New Roman" w:hAnsi="Times New Roman"/>
          <w:sz w:val="24"/>
          <w:szCs w:val="24"/>
          <w:lang w:val="sr-Cyrl-BA"/>
        </w:rPr>
        <w:t>, а којим је</w:t>
      </w:r>
      <w:r w:rsidR="0076778B" w:rsidRPr="00C4398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прописано </w:t>
      </w:r>
      <w:r w:rsidR="0076778B">
        <w:rPr>
          <w:rFonts w:ascii="Times New Roman" w:hAnsi="Times New Roman"/>
          <w:sz w:val="24"/>
          <w:szCs w:val="24"/>
          <w:lang w:val="sr-Cyrl-BA"/>
        </w:rPr>
        <w:t>сљедеће:</w:t>
      </w:r>
    </w:p>
    <w:p w:rsidR="0076778B" w:rsidRPr="0076778B" w:rsidRDefault="0076778B" w:rsidP="0076778B">
      <w:p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„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Осим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ако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одредбама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овог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закона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прописано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другачије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изабраним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представницима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носиоцима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извршних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савјетницима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забрањено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: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захтјевати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вриједности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обављања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јавне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функције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додатну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накнаду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извршавање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дјелокругу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јавних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функција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тражити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прихватити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примити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вриједност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услугу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гласања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било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којем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питању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одлуку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неког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обећати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запослење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неко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замјену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поклон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обећање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поклона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д)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привилеговати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страначког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опредјељења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због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поријекла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личних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породичних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веза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>ђ)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одбити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увид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своје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финансијско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стање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захтјев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надлежног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ж)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утицати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добивање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послова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наруџби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од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циљу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стицања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материјалне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нематеријалне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себе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другога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;</w:t>
      </w:r>
    </w:p>
    <w:p w:rsidR="0076778B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з)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повлашћене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информације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раду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органа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ради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личне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и </w:t>
      </w:r>
    </w:p>
    <w:p w:rsidR="00CC5C02" w:rsidRPr="00445E95" w:rsidRDefault="0076778B" w:rsidP="0076778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и)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користити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свој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положај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како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би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утицали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одлуке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законодавне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извршне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судске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власти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те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тако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постигли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личну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корист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других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лица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неку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повластицу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право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закључили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правни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посао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начин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интересно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погодовали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себи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или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другом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sr-Latn-BA"/>
        </w:rPr>
        <w:t>лицу</w:t>
      </w:r>
      <w:proofErr w:type="spellEnd"/>
      <w:r>
        <w:rPr>
          <w:rFonts w:ascii="Times New Roman" w:hAnsi="Times New Roman"/>
          <w:sz w:val="24"/>
          <w:szCs w:val="24"/>
          <w:lang w:val="sr-Latn-BA"/>
        </w:rPr>
        <w:t>.</w:t>
      </w:r>
      <w:r w:rsidR="00445E95">
        <w:rPr>
          <w:rFonts w:ascii="Times New Roman" w:hAnsi="Times New Roman"/>
          <w:sz w:val="24"/>
          <w:szCs w:val="24"/>
          <w:lang w:val="sr-Cyrl-BA"/>
        </w:rPr>
        <w:t>“</w:t>
      </w:r>
    </w:p>
    <w:p w:rsidR="00DC43F7" w:rsidRPr="00DC43F7" w:rsidRDefault="00DC43F7" w:rsidP="0076778B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Обзиром на наведено,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 закону није дефинисана категорија в.д. директора, те сходно томе, </w:t>
      </w:r>
      <w:r w:rsidRPr="00B97362">
        <w:rPr>
          <w:rFonts w:ascii="Times New Roman" w:hAnsi="Times New Roman" w:cs="Times New Roman"/>
          <w:b/>
          <w:sz w:val="24"/>
          <w:szCs w:val="24"/>
          <w:lang w:val="ru-RU"/>
        </w:rPr>
        <w:t>није прописана неспојивост или сукоб интереса за позицију в.д. директора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F0616" w:rsidRPr="003F0616" w:rsidRDefault="003F0616" w:rsidP="0076778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57A97" w:rsidRDefault="00E57A97" w:rsidP="00E57A97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ПРЕДСЈЕДНИЦА КОМИСИЈЕ</w:t>
      </w:r>
    </w:p>
    <w:p w:rsidR="005233E7" w:rsidRPr="00CA611B" w:rsidRDefault="00E57A97" w:rsidP="00CA611B">
      <w:pPr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Обренка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Слијепчевић</w:t>
      </w:r>
    </w:p>
    <w:p w:rsidR="00FD3BDA" w:rsidRDefault="00E57A97" w:rsidP="00E57A9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Доставити:</w:t>
      </w:r>
    </w:p>
    <w:p w:rsidR="005F5A6D" w:rsidRDefault="00D73D18" w:rsidP="00A27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Крсто Грујичић</w:t>
      </w:r>
      <w:bookmarkStart w:id="1" w:name="_GoBack"/>
      <w:bookmarkEnd w:id="1"/>
    </w:p>
    <w:p w:rsidR="00E57A97" w:rsidRPr="005F5A6D" w:rsidRDefault="00E57A97" w:rsidP="00A27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5F5A6D">
        <w:rPr>
          <w:rFonts w:ascii="Times New Roman" w:hAnsi="Times New Roman" w:cs="Times New Roman"/>
          <w:sz w:val="24"/>
          <w:szCs w:val="24"/>
          <w:lang w:val="sr-Cyrl-BA"/>
        </w:rPr>
        <w:t>У спис предмета</w:t>
      </w:r>
    </w:p>
    <w:p w:rsidR="00AB7295" w:rsidRPr="007205AE" w:rsidRDefault="00E57A97" w:rsidP="007205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sectPr w:rsidR="00AB7295" w:rsidRPr="007205AE" w:rsidSect="0042585A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27C" w:rsidRDefault="00A8627C" w:rsidP="00FD3BDA">
      <w:pPr>
        <w:spacing w:after="0" w:line="240" w:lineRule="auto"/>
      </w:pPr>
      <w:r>
        <w:separator/>
      </w:r>
    </w:p>
  </w:endnote>
  <w:endnote w:type="continuationSeparator" w:id="0">
    <w:p w:rsidR="00A8627C" w:rsidRDefault="00A8627C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7362" w:rsidRDefault="002727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D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97362" w:rsidRDefault="00B97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27C" w:rsidRDefault="00A8627C" w:rsidP="00FD3BDA">
      <w:pPr>
        <w:spacing w:after="0" w:line="240" w:lineRule="auto"/>
      </w:pPr>
      <w:r>
        <w:separator/>
      </w:r>
    </w:p>
  </w:footnote>
  <w:footnote w:type="continuationSeparator" w:id="0">
    <w:p w:rsidR="00A8627C" w:rsidRDefault="00A8627C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143"/>
    <w:rsid w:val="000030B0"/>
    <w:rsid w:val="000446D6"/>
    <w:rsid w:val="00061BC6"/>
    <w:rsid w:val="00064B94"/>
    <w:rsid w:val="00096310"/>
    <w:rsid w:val="000C19CB"/>
    <w:rsid w:val="00106E7B"/>
    <w:rsid w:val="00131F75"/>
    <w:rsid w:val="00155289"/>
    <w:rsid w:val="00167870"/>
    <w:rsid w:val="0017038F"/>
    <w:rsid w:val="00171F4E"/>
    <w:rsid w:val="0017350B"/>
    <w:rsid w:val="00216660"/>
    <w:rsid w:val="0024712B"/>
    <w:rsid w:val="00272757"/>
    <w:rsid w:val="00297A4D"/>
    <w:rsid w:val="002A0284"/>
    <w:rsid w:val="002C3412"/>
    <w:rsid w:val="002F0864"/>
    <w:rsid w:val="00346A86"/>
    <w:rsid w:val="0035511A"/>
    <w:rsid w:val="00372766"/>
    <w:rsid w:val="0038340F"/>
    <w:rsid w:val="0039208F"/>
    <w:rsid w:val="003B1143"/>
    <w:rsid w:val="003D5005"/>
    <w:rsid w:val="003E3472"/>
    <w:rsid w:val="003F0616"/>
    <w:rsid w:val="0040044C"/>
    <w:rsid w:val="0042585A"/>
    <w:rsid w:val="00445E95"/>
    <w:rsid w:val="004645B7"/>
    <w:rsid w:val="004937E1"/>
    <w:rsid w:val="004D7B6A"/>
    <w:rsid w:val="004E36A7"/>
    <w:rsid w:val="005233E7"/>
    <w:rsid w:val="00551D9F"/>
    <w:rsid w:val="00591154"/>
    <w:rsid w:val="005D32DB"/>
    <w:rsid w:val="005F5A6D"/>
    <w:rsid w:val="006010E0"/>
    <w:rsid w:val="00656970"/>
    <w:rsid w:val="00656CCA"/>
    <w:rsid w:val="006B44BD"/>
    <w:rsid w:val="006C4F6B"/>
    <w:rsid w:val="007205AE"/>
    <w:rsid w:val="00733BAA"/>
    <w:rsid w:val="0076778B"/>
    <w:rsid w:val="007872CC"/>
    <w:rsid w:val="007927FF"/>
    <w:rsid w:val="00796940"/>
    <w:rsid w:val="007A6DBF"/>
    <w:rsid w:val="007D5C7B"/>
    <w:rsid w:val="008A3F72"/>
    <w:rsid w:val="008A7677"/>
    <w:rsid w:val="008D5DF8"/>
    <w:rsid w:val="008E3F4F"/>
    <w:rsid w:val="008F6357"/>
    <w:rsid w:val="009019F9"/>
    <w:rsid w:val="00997517"/>
    <w:rsid w:val="009A3A6C"/>
    <w:rsid w:val="009C4AA8"/>
    <w:rsid w:val="009F0F4F"/>
    <w:rsid w:val="00A1609E"/>
    <w:rsid w:val="00A22CAE"/>
    <w:rsid w:val="00A46185"/>
    <w:rsid w:val="00A66B17"/>
    <w:rsid w:val="00A700B8"/>
    <w:rsid w:val="00A80975"/>
    <w:rsid w:val="00A8627C"/>
    <w:rsid w:val="00A872E4"/>
    <w:rsid w:val="00AA762C"/>
    <w:rsid w:val="00AB2B59"/>
    <w:rsid w:val="00AB7295"/>
    <w:rsid w:val="00AB7A04"/>
    <w:rsid w:val="00B526B2"/>
    <w:rsid w:val="00B812EA"/>
    <w:rsid w:val="00B86B00"/>
    <w:rsid w:val="00B97362"/>
    <w:rsid w:val="00BA6A02"/>
    <w:rsid w:val="00BB5585"/>
    <w:rsid w:val="00BB7DC8"/>
    <w:rsid w:val="00BC0302"/>
    <w:rsid w:val="00BC6F4F"/>
    <w:rsid w:val="00C20C5F"/>
    <w:rsid w:val="00C233AF"/>
    <w:rsid w:val="00C503AF"/>
    <w:rsid w:val="00C51403"/>
    <w:rsid w:val="00C72488"/>
    <w:rsid w:val="00C73152"/>
    <w:rsid w:val="00C95D50"/>
    <w:rsid w:val="00CA611B"/>
    <w:rsid w:val="00CC5C02"/>
    <w:rsid w:val="00CD3581"/>
    <w:rsid w:val="00D62332"/>
    <w:rsid w:val="00D635C0"/>
    <w:rsid w:val="00D71077"/>
    <w:rsid w:val="00D73D18"/>
    <w:rsid w:val="00DC43F7"/>
    <w:rsid w:val="00DD33BE"/>
    <w:rsid w:val="00DE234E"/>
    <w:rsid w:val="00DF6DDD"/>
    <w:rsid w:val="00E12439"/>
    <w:rsid w:val="00E34176"/>
    <w:rsid w:val="00E466AD"/>
    <w:rsid w:val="00E57A97"/>
    <w:rsid w:val="00F025D7"/>
    <w:rsid w:val="00F13626"/>
    <w:rsid w:val="00F25845"/>
    <w:rsid w:val="00F34EBC"/>
    <w:rsid w:val="00F7488D"/>
    <w:rsid w:val="00F80B11"/>
    <w:rsid w:val="00FC2525"/>
    <w:rsid w:val="00FD3BDA"/>
    <w:rsid w:val="00FD5CC8"/>
    <w:rsid w:val="00FD70C1"/>
    <w:rsid w:val="00FE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6E742-2CD4-4A5B-85F6-2AD4F614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ontakt@sukobinteresa-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B5EA2-6E83-4EB4-A6ED-E3070D6C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83</cp:revision>
  <cp:lastPrinted>2020-07-08T11:31:00Z</cp:lastPrinted>
  <dcterms:created xsi:type="dcterms:W3CDTF">2020-07-01T11:02:00Z</dcterms:created>
  <dcterms:modified xsi:type="dcterms:W3CDTF">2021-03-15T12:04:00Z</dcterms:modified>
</cp:coreProperties>
</file>