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58E" w:rsidRPr="00AF058E" w:rsidRDefault="00AF058E" w:rsidP="00AF058E">
      <w:pPr>
        <w:spacing w:after="8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F058E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1A3FCDEC" wp14:editId="1CCB83B2">
            <wp:extent cx="1266825" cy="1266825"/>
            <wp:effectExtent l="0" t="0" r="9525" b="9525"/>
            <wp:docPr id="1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058E" w:rsidRPr="00AF058E" w:rsidRDefault="00AF058E" w:rsidP="00AF058E">
      <w:pPr>
        <w:spacing w:after="8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hr-BA"/>
        </w:rPr>
      </w:pPr>
      <w:bookmarkStart w:id="0" w:name="_Toc201545067"/>
      <w:r w:rsidRPr="00AF058E">
        <w:rPr>
          <w:rFonts w:ascii="Times New Roman" w:eastAsia="Times New Roman" w:hAnsi="Times New Roman" w:cs="Times New Roman"/>
          <w:b/>
          <w:sz w:val="24"/>
          <w:szCs w:val="24"/>
        </w:rPr>
        <w:t>РЕПУБЛИКА СРПСКА</w:t>
      </w:r>
      <w:bookmarkEnd w:id="0"/>
    </w:p>
    <w:p w:rsidR="00AF058E" w:rsidRPr="00AF058E" w:rsidRDefault="00AF058E" w:rsidP="00AF058E">
      <w:pPr>
        <w:spacing w:after="8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058E">
        <w:rPr>
          <w:rFonts w:ascii="Times New Roman" w:eastAsia="Times New Roman" w:hAnsi="Times New Roman" w:cs="Times New Roman"/>
          <w:b/>
          <w:sz w:val="24"/>
          <w:szCs w:val="24"/>
        </w:rPr>
        <w:t>РЕПУБЛИЧКА КОМИСИЈА ЗА УТВРЂИВАЊЕ СУКОБА ИНТЕРЕСА</w:t>
      </w:r>
    </w:p>
    <w:p w:rsidR="00AF058E" w:rsidRPr="00AF058E" w:rsidRDefault="00AF058E" w:rsidP="00AF058E">
      <w:pPr>
        <w:pBdr>
          <w:bottom w:val="single" w:sz="4" w:space="1" w:color="auto"/>
        </w:pBdr>
        <w:spacing w:after="8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058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AF058E" w:rsidRPr="00AF058E" w:rsidRDefault="00AF058E" w:rsidP="00AF058E">
      <w:pPr>
        <w:spacing w:after="8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AF058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Трг јасеновачких жртава 4</w:t>
      </w:r>
      <w:r w:rsidRPr="00AF058E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AF058E">
        <w:rPr>
          <w:rFonts w:ascii="Times New Roman" w:eastAsia="Times New Roman" w:hAnsi="Times New Roman" w:cs="Times New Roman"/>
          <w:b/>
          <w:sz w:val="24"/>
          <w:szCs w:val="24"/>
        </w:rPr>
        <w:t>Бања</w:t>
      </w:r>
      <w:proofErr w:type="spellEnd"/>
      <w:r w:rsidRPr="00AF058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F058E">
        <w:rPr>
          <w:rFonts w:ascii="Times New Roman" w:eastAsia="Times New Roman" w:hAnsi="Times New Roman" w:cs="Times New Roman"/>
          <w:b/>
          <w:sz w:val="24"/>
          <w:szCs w:val="24"/>
        </w:rPr>
        <w:t>Лука</w:t>
      </w:r>
      <w:proofErr w:type="spellEnd"/>
      <w:r w:rsidRPr="00AF058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, тел</w:t>
      </w:r>
      <w:r w:rsidRPr="00AF058E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AF058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051</w:t>
      </w:r>
      <w:r w:rsidRPr="00AF058E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Pr="00AF058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360</w:t>
      </w:r>
      <w:r w:rsidRPr="00AF058E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Pr="00AF058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221, </w:t>
      </w:r>
      <w:r w:rsidRPr="00AF058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факс: 051</w:t>
      </w:r>
      <w:r w:rsidRPr="00AF058E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Pr="00AF058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360</w:t>
      </w:r>
      <w:r w:rsidRPr="00AF058E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Pr="00AF058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224</w:t>
      </w:r>
    </w:p>
    <w:p w:rsidR="00AF058E" w:rsidRPr="00AF058E" w:rsidRDefault="00AF058E" w:rsidP="00AF058E">
      <w:pPr>
        <w:spacing w:after="8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058E">
        <w:rPr>
          <w:rFonts w:ascii="Times New Roman" w:eastAsia="Times New Roman" w:hAnsi="Times New Roman" w:cs="Times New Roman"/>
          <w:b/>
          <w:sz w:val="24"/>
          <w:szCs w:val="24"/>
        </w:rPr>
        <w:t xml:space="preserve">www.sukobinteresa-rs.org, E-mail: </w:t>
      </w:r>
      <w:proofErr w:type="spellStart"/>
      <w:r w:rsidRPr="00AF058E">
        <w:rPr>
          <w:rFonts w:ascii="Times New Roman" w:eastAsia="Times New Roman" w:hAnsi="Times New Roman" w:cs="Times New Roman"/>
          <w:b/>
          <w:sz w:val="24"/>
          <w:szCs w:val="24"/>
        </w:rPr>
        <w:t>kontakt</w:t>
      </w:r>
      <w:proofErr w:type="spellEnd"/>
      <w:r w:rsidRPr="00AF058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@</w:t>
      </w:r>
      <w:r w:rsidRPr="00AF058E">
        <w:rPr>
          <w:rFonts w:ascii="Times New Roman" w:eastAsia="Times New Roman" w:hAnsi="Times New Roman" w:cs="Times New Roman"/>
          <w:b/>
          <w:sz w:val="24"/>
          <w:szCs w:val="24"/>
        </w:rPr>
        <w:t>sukobinteresa-rs.org</w:t>
      </w:r>
    </w:p>
    <w:p w:rsidR="00AF058E" w:rsidRPr="00AF058E" w:rsidRDefault="00AF058E" w:rsidP="00AF058E">
      <w:pPr>
        <w:spacing w:after="8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F058E" w:rsidRPr="00AF058E" w:rsidRDefault="00AF058E" w:rsidP="00AF058E">
      <w:pPr>
        <w:spacing w:after="8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Број:</w:t>
      </w:r>
      <w:r w:rsidRPr="00AF05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Cyrl-BA"/>
        </w:rPr>
        <w:t>02-</w:t>
      </w:r>
      <w:r w:rsidR="00CD3B9D">
        <w:rPr>
          <w:rFonts w:ascii="Times New Roman" w:eastAsia="Times New Roman" w:hAnsi="Times New Roman" w:cs="Times New Roman"/>
          <w:sz w:val="24"/>
          <w:szCs w:val="24"/>
          <w:lang w:val="sr-Latn-BA"/>
        </w:rPr>
        <w:t>282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-С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Latn-BA"/>
        </w:rPr>
        <w:t>/</w:t>
      </w:r>
      <w:r w:rsidR="00666F70">
        <w:rPr>
          <w:rFonts w:ascii="Times New Roman" w:eastAsia="Times New Roman" w:hAnsi="Times New Roman" w:cs="Times New Roman"/>
          <w:sz w:val="24"/>
          <w:szCs w:val="24"/>
          <w:lang w:val="sr-Latn-BA"/>
        </w:rPr>
        <w:t>21-5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Cyrl-BA"/>
        </w:rPr>
        <w:t>, О.С.</w:t>
      </w:r>
      <w:r w:rsidRPr="00AF05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F058E" w:rsidRPr="00AF058E" w:rsidRDefault="00AF058E" w:rsidP="00AF058E">
      <w:pPr>
        <w:spacing w:after="8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Датум: </w:t>
      </w:r>
      <w:r w:rsidR="001A381A">
        <w:rPr>
          <w:rFonts w:ascii="Times New Roman" w:eastAsia="Times New Roman" w:hAnsi="Times New Roman" w:cs="Times New Roman"/>
          <w:sz w:val="24"/>
          <w:szCs w:val="24"/>
          <w:lang w:val="sr-Latn-BA"/>
        </w:rPr>
        <w:t>01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1A381A">
        <w:rPr>
          <w:rFonts w:ascii="Times New Roman" w:eastAsia="Times New Roman" w:hAnsi="Times New Roman" w:cs="Times New Roman"/>
          <w:sz w:val="24"/>
          <w:szCs w:val="24"/>
          <w:lang w:val="sr-Cyrl-BA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.2021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</w:t>
      </w:r>
    </w:p>
    <w:p w:rsidR="00AF058E" w:rsidRPr="00AF058E" w:rsidRDefault="00AF058E" w:rsidP="00AF058E">
      <w:pPr>
        <w:spacing w:after="8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F058E" w:rsidRPr="00AF058E" w:rsidRDefault="00AF058E" w:rsidP="00AF058E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Републичка комисија за утврђивање сукоба интереса у органима власти Републике Српске на основу члана 15. Закона о спречавању сукоба интереса у органима власти Републике Српске („Службени гласник Републике Српске“, број: 73/08 и 52/14) и члана 190. Закона о општем управном поступку („Службени гласник Републике Српске“, број: 13/02, 87/07, 50/10 и 66/18), поступајући </w:t>
      </w:r>
      <w:r w:rsidR="00124310">
        <w:rPr>
          <w:rFonts w:ascii="Times New Roman" w:eastAsia="Times New Roman" w:hAnsi="Times New Roman" w:cs="Times New Roman"/>
          <w:sz w:val="24"/>
          <w:szCs w:val="24"/>
          <w:lang w:val="sr-Cyrl-CS"/>
        </w:rPr>
        <w:t>иницијативи адвоката С. М.</w:t>
      </w:r>
      <w:r w:rsidR="00F31E8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као пуномоћника, у име одборника СНСД-а Скупштине општине </w:t>
      </w:r>
      <w:proofErr w:type="spellStart"/>
      <w:r w:rsidR="00F31E8D">
        <w:rPr>
          <w:rFonts w:ascii="Times New Roman" w:eastAsia="Times New Roman" w:hAnsi="Times New Roman" w:cs="Times New Roman"/>
          <w:sz w:val="24"/>
          <w:szCs w:val="24"/>
          <w:lang w:val="sr-Cyrl-CS"/>
        </w:rPr>
        <w:t>Угљевик</w:t>
      </w:r>
      <w:proofErr w:type="spellEnd"/>
      <w:r w:rsidR="00F31E8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и то: Жарка Новаковића, </w:t>
      </w:r>
      <w:r w:rsidR="00DF4D0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Зорана Лазића, Драгана Гајића, Недељка Марковића, Саве Поповића и Бојана Бојића, те одборника Демократског савеза – ДЕМОС – Покрет </w:t>
      </w:r>
      <w:proofErr w:type="spellStart"/>
      <w:r w:rsidR="00DF4D0E">
        <w:rPr>
          <w:rFonts w:ascii="Times New Roman" w:eastAsia="Times New Roman" w:hAnsi="Times New Roman" w:cs="Times New Roman"/>
          <w:sz w:val="24"/>
          <w:szCs w:val="24"/>
          <w:lang w:val="sr-Cyrl-CS"/>
        </w:rPr>
        <w:t>успјешна</w:t>
      </w:r>
      <w:proofErr w:type="spellEnd"/>
      <w:r w:rsidR="00DF4D0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Српска у Скупштини општине </w:t>
      </w:r>
      <w:proofErr w:type="spellStart"/>
      <w:r w:rsidR="00DF4D0E">
        <w:rPr>
          <w:rFonts w:ascii="Times New Roman" w:eastAsia="Times New Roman" w:hAnsi="Times New Roman" w:cs="Times New Roman"/>
          <w:sz w:val="24"/>
          <w:szCs w:val="24"/>
          <w:lang w:val="sr-Cyrl-CS"/>
        </w:rPr>
        <w:t>Угљевик</w:t>
      </w:r>
      <w:proofErr w:type="spellEnd"/>
      <w:r w:rsidR="00DF4D0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и то: Драгана Јовића и Милорада Симића 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за утврђивањ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е с</w:t>
      </w:r>
      <w:r w:rsidR="00F31E8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укоба интереса Ђоке </w:t>
      </w:r>
      <w:r w:rsidR="00DF4D0E">
        <w:rPr>
          <w:rFonts w:ascii="Times New Roman" w:eastAsia="Times New Roman" w:hAnsi="Times New Roman" w:cs="Times New Roman"/>
          <w:sz w:val="24"/>
          <w:szCs w:val="24"/>
          <w:lang w:val="sr-Cyrl-CS"/>
        </w:rPr>
        <w:t>Симића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 w:rsidR="00DF4D0E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предсједника</w:t>
      </w:r>
      <w:proofErr w:type="spellEnd"/>
      <w:r w:rsidR="00DF4D0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Скупштине општине </w:t>
      </w:r>
      <w:proofErr w:type="spellStart"/>
      <w:r w:rsidR="00DF4D0E">
        <w:rPr>
          <w:rFonts w:ascii="Times New Roman" w:eastAsia="Times New Roman" w:hAnsi="Times New Roman" w:cs="Times New Roman"/>
          <w:sz w:val="24"/>
          <w:szCs w:val="24"/>
          <w:lang w:val="sr-Cyrl-CS"/>
        </w:rPr>
        <w:t>Угљевик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="001C5E0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</w:t>
      </w:r>
      <w:proofErr w:type="spellStart"/>
      <w:r w:rsidR="001C5E09">
        <w:rPr>
          <w:rFonts w:ascii="Times New Roman" w:eastAsia="Times New Roman" w:hAnsi="Times New Roman" w:cs="Times New Roman"/>
          <w:sz w:val="24"/>
          <w:szCs w:val="24"/>
          <w:lang w:val="sr-Cyrl-CS"/>
        </w:rPr>
        <w:t>сједници</w:t>
      </w:r>
      <w:proofErr w:type="spellEnd"/>
      <w:r w:rsidR="001C5E0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одржаној дана  01.10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.2021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године, </w:t>
      </w:r>
      <w:proofErr w:type="spellStart"/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донијела</w:t>
      </w:r>
      <w:proofErr w:type="spellEnd"/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је</w:t>
      </w:r>
    </w:p>
    <w:p w:rsidR="00AF058E" w:rsidRPr="004870D2" w:rsidRDefault="00CD3B9D" w:rsidP="00AF058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4870D2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Р Ј Е Ш Е Њ Е</w:t>
      </w:r>
    </w:p>
    <w:p w:rsidR="00AF058E" w:rsidRPr="00666F70" w:rsidRDefault="00DF4D0E" w:rsidP="00AF058E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666F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Ђоко Симић</w:t>
      </w:r>
      <w:r w:rsidR="00AF058E" w:rsidRPr="00666F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, </w:t>
      </w:r>
      <w:proofErr w:type="spellStart"/>
      <w:r w:rsidRPr="00666F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предсједник</w:t>
      </w:r>
      <w:proofErr w:type="spellEnd"/>
      <w:r w:rsidRPr="00666F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Скупштине</w:t>
      </w:r>
      <w:r w:rsidR="00AF058E" w:rsidRPr="00666F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proofErr w:type="spellStart"/>
      <w:r w:rsidR="00AF058E" w:rsidRPr="00666F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општин</w:t>
      </w:r>
      <w:proofErr w:type="spellEnd"/>
      <w:r w:rsidR="00AF058E" w:rsidRPr="00666F7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</w:t>
      </w:r>
      <w:r w:rsidR="00AF058E" w:rsidRPr="00666F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proofErr w:type="spellStart"/>
      <w:r w:rsidR="00AF058E" w:rsidRPr="00666F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Угљевик</w:t>
      </w:r>
      <w:proofErr w:type="spellEnd"/>
      <w:r w:rsidR="009E1F62" w:rsidRPr="00666F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,</w:t>
      </w:r>
      <w:r w:rsidR="00C629AF" w:rsidRPr="00666F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AF058E" w:rsidRPr="00666F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налази се у сукобу интереса.</w:t>
      </w:r>
    </w:p>
    <w:p w:rsidR="00AF058E" w:rsidRPr="00AF058E" w:rsidRDefault="00AF058E" w:rsidP="00AF058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AF058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 б р а з л о ж е њ е</w:t>
      </w:r>
    </w:p>
    <w:p w:rsidR="00AF058E" w:rsidRPr="00AF058E" w:rsidRDefault="00AF058E" w:rsidP="00AF058E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Републичкој комисији за утврђивање сукоба интереса у органима власти Републике Српске (у даљем тексту: Комисија), дана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="00DF4D0E">
        <w:rPr>
          <w:rFonts w:ascii="Times New Roman" w:eastAsia="Times New Roman" w:hAnsi="Times New Roman" w:cs="Times New Roman"/>
          <w:sz w:val="24"/>
          <w:szCs w:val="24"/>
          <w:lang w:val="sr-Cyrl-CS"/>
        </w:rPr>
        <w:t>25.03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.2021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Latn-CS"/>
        </w:rPr>
        <w:t>.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године достављена је </w:t>
      </w:r>
      <w:r w:rsidR="00124310">
        <w:rPr>
          <w:rFonts w:ascii="Times New Roman" w:eastAsia="Times New Roman" w:hAnsi="Times New Roman" w:cs="Times New Roman"/>
          <w:sz w:val="24"/>
          <w:szCs w:val="24"/>
          <w:lang w:val="sr-Cyrl-CS"/>
        </w:rPr>
        <w:t>иницијатива адвоката С. М.</w:t>
      </w:r>
      <w:r w:rsidR="00DF4D0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као пуномоћника, у име одборника СНСД-а Скупштине општине </w:t>
      </w:r>
      <w:proofErr w:type="spellStart"/>
      <w:r w:rsidR="00DF4D0E">
        <w:rPr>
          <w:rFonts w:ascii="Times New Roman" w:eastAsia="Times New Roman" w:hAnsi="Times New Roman" w:cs="Times New Roman"/>
          <w:sz w:val="24"/>
          <w:szCs w:val="24"/>
          <w:lang w:val="sr-Cyrl-CS"/>
        </w:rPr>
        <w:t>Угљевик</w:t>
      </w:r>
      <w:proofErr w:type="spellEnd"/>
      <w:r w:rsidR="00DF4D0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и то: Жарка Новаковића, Зорана Лазића, Драгана Гајића, Недељка Марковића, Саве Поповића и Бојана Бојића, те одборника Демократског савеза – ДЕМОС – Покрет </w:t>
      </w:r>
      <w:proofErr w:type="spellStart"/>
      <w:r w:rsidR="00DF4D0E">
        <w:rPr>
          <w:rFonts w:ascii="Times New Roman" w:eastAsia="Times New Roman" w:hAnsi="Times New Roman" w:cs="Times New Roman"/>
          <w:sz w:val="24"/>
          <w:szCs w:val="24"/>
          <w:lang w:val="sr-Cyrl-CS"/>
        </w:rPr>
        <w:t>успјешна</w:t>
      </w:r>
      <w:proofErr w:type="spellEnd"/>
      <w:r w:rsidR="00DF4D0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Српска у Скупштини општине </w:t>
      </w:r>
      <w:proofErr w:type="spellStart"/>
      <w:r w:rsidR="00DF4D0E">
        <w:rPr>
          <w:rFonts w:ascii="Times New Roman" w:eastAsia="Times New Roman" w:hAnsi="Times New Roman" w:cs="Times New Roman"/>
          <w:sz w:val="24"/>
          <w:szCs w:val="24"/>
          <w:lang w:val="sr-Cyrl-CS"/>
        </w:rPr>
        <w:t>Угљевик</w:t>
      </w:r>
      <w:proofErr w:type="spellEnd"/>
      <w:r w:rsidR="00DF4D0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и то: Драгана Јовића и Милорада Симића </w:t>
      </w:r>
      <w:r w:rsidR="00DF4D0E"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за утврђивањ</w:t>
      </w:r>
      <w:r w:rsidR="00DF4D0E">
        <w:rPr>
          <w:rFonts w:ascii="Times New Roman" w:eastAsia="Times New Roman" w:hAnsi="Times New Roman" w:cs="Times New Roman"/>
          <w:sz w:val="24"/>
          <w:szCs w:val="24"/>
          <w:lang w:val="sr-Cyrl-CS"/>
        </w:rPr>
        <w:t>е сукоба интереса Ђоке Симића</w:t>
      </w:r>
      <w:r w:rsidR="00DF4D0E"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 w:rsidR="00DF4D0E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предсједника</w:t>
      </w:r>
      <w:proofErr w:type="spellEnd"/>
      <w:r w:rsidR="00DF4D0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Скупштине општине </w:t>
      </w:r>
      <w:proofErr w:type="spellStart"/>
      <w:r w:rsidR="00DF4D0E">
        <w:rPr>
          <w:rFonts w:ascii="Times New Roman" w:eastAsia="Times New Roman" w:hAnsi="Times New Roman" w:cs="Times New Roman"/>
          <w:sz w:val="24"/>
          <w:szCs w:val="24"/>
          <w:lang w:val="sr-Cyrl-CS"/>
        </w:rPr>
        <w:t>Угљевик</w:t>
      </w:r>
      <w:proofErr w:type="spellEnd"/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157398" w:rsidRDefault="00AF058E" w:rsidP="00AF058E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 xml:space="preserve">У иницијативи се наводи да </w:t>
      </w:r>
      <w:r w:rsidR="00876909">
        <w:rPr>
          <w:rFonts w:ascii="Times New Roman" w:eastAsia="Times New Roman" w:hAnsi="Times New Roman" w:cs="Times New Roman"/>
          <w:sz w:val="24"/>
          <w:szCs w:val="24"/>
          <w:lang w:val="sr-Cyrl-CS"/>
        </w:rPr>
        <w:t>ј</w:t>
      </w:r>
      <w:r w:rsidR="001573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 одборник СДС-а </w:t>
      </w:r>
      <w:r w:rsidR="00157398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Ђоко Симић, предсједник Скупштине општине </w:t>
      </w:r>
      <w:proofErr w:type="spellStart"/>
      <w:r w:rsidR="00157398">
        <w:rPr>
          <w:rFonts w:ascii="Times New Roman" w:eastAsia="Times New Roman" w:hAnsi="Times New Roman" w:cs="Times New Roman"/>
          <w:sz w:val="24"/>
          <w:szCs w:val="24"/>
          <w:lang w:val="sr-Cyrl-BA"/>
        </w:rPr>
        <w:t>Угљевик</w:t>
      </w:r>
      <w:proofErr w:type="spellEnd"/>
      <w:r w:rsidR="00157398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учествовао </w:t>
      </w:r>
      <w:r w:rsidR="0087690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1573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гласању по питању које се тиче његовог личног именовања на </w:t>
      </w:r>
      <w:proofErr w:type="spellStart"/>
      <w:r w:rsidR="00157398">
        <w:rPr>
          <w:rFonts w:ascii="Times New Roman" w:eastAsia="Times New Roman" w:hAnsi="Times New Roman" w:cs="Times New Roman"/>
          <w:sz w:val="24"/>
          <w:szCs w:val="24"/>
          <w:lang w:val="sr-Cyrl-CS"/>
        </w:rPr>
        <w:t>напријед</w:t>
      </w:r>
      <w:proofErr w:type="spellEnd"/>
      <w:r w:rsidR="001573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наведену функцију.</w:t>
      </w:r>
      <w:r w:rsidR="0084423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47640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Такође </w:t>
      </w:r>
      <w:r w:rsidR="00157398">
        <w:rPr>
          <w:rFonts w:ascii="Times New Roman" w:eastAsia="Times New Roman" w:hAnsi="Times New Roman" w:cs="Times New Roman"/>
          <w:sz w:val="24"/>
          <w:szCs w:val="24"/>
          <w:lang w:val="sr-Cyrl-CS"/>
        </w:rPr>
        <w:t>се наводи да учествовањем у гласању по питању приватног интереса именованог, који је такав да је могао да утиче на непристрасно и објект</w:t>
      </w:r>
      <w:r w:rsidR="00EE3DE8">
        <w:rPr>
          <w:rFonts w:ascii="Times New Roman" w:eastAsia="Times New Roman" w:hAnsi="Times New Roman" w:cs="Times New Roman"/>
          <w:sz w:val="24"/>
          <w:szCs w:val="24"/>
          <w:lang w:val="sr-Cyrl-CS"/>
        </w:rPr>
        <w:t>ив</w:t>
      </w:r>
      <w:r w:rsidR="00157398">
        <w:rPr>
          <w:rFonts w:ascii="Times New Roman" w:eastAsia="Times New Roman" w:hAnsi="Times New Roman" w:cs="Times New Roman"/>
          <w:sz w:val="24"/>
          <w:szCs w:val="24"/>
          <w:lang w:val="sr-Cyrl-CS"/>
        </w:rPr>
        <w:t>но вршење дужности изабраног представника, извршена је повреда Закона,  с</w:t>
      </w:r>
      <w:r w:rsidR="00F7169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1573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обзиром да такво поступање, према законској дефиницији, представља сукоб интереса, јер укључује личну предност за именованог, а у виду личне </w:t>
      </w:r>
      <w:r w:rsidR="009D20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добити на име накнаде за функцију коју Ђоко Симић обавља, а која се исплаћује из буџета јединице локалне самоуправе, тј. Општине </w:t>
      </w:r>
      <w:proofErr w:type="spellStart"/>
      <w:r w:rsidR="009D201D">
        <w:rPr>
          <w:rFonts w:ascii="Times New Roman" w:eastAsia="Times New Roman" w:hAnsi="Times New Roman" w:cs="Times New Roman"/>
          <w:sz w:val="24"/>
          <w:szCs w:val="24"/>
          <w:lang w:val="sr-Cyrl-CS"/>
        </w:rPr>
        <w:t>Угљевик</w:t>
      </w:r>
      <w:proofErr w:type="spellEnd"/>
      <w:r w:rsidR="009D201D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A37413" w:rsidRDefault="00476404" w:rsidP="00AF058E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наведеној иницијативи, такође се наводи да је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рјешење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 избору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предсједника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Ск</w:t>
      </w:r>
      <w:r w:rsidR="0014612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упштине општине </w:t>
      </w:r>
      <w:proofErr w:type="spellStart"/>
      <w:r w:rsidR="0014612C">
        <w:rPr>
          <w:rFonts w:ascii="Times New Roman" w:eastAsia="Times New Roman" w:hAnsi="Times New Roman" w:cs="Times New Roman"/>
          <w:sz w:val="24"/>
          <w:szCs w:val="24"/>
          <w:lang w:val="sr-Cyrl-CS"/>
        </w:rPr>
        <w:t>Угљевик</w:t>
      </w:r>
      <w:proofErr w:type="spellEnd"/>
      <w:r w:rsidR="0014612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донесено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 конститутивној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сједници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Скупштине општине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Угљевик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након јавног гласања свих присутних одборника и већином гласова (12 гласова), те да је у гласању учествовао и Ђоко Симић те да је његов глас био пресудан јер Скупштина општине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A37413">
        <w:rPr>
          <w:rFonts w:ascii="Times New Roman" w:eastAsia="Times New Roman" w:hAnsi="Times New Roman" w:cs="Times New Roman"/>
          <w:sz w:val="24"/>
          <w:szCs w:val="24"/>
          <w:lang w:val="sr-Cyrl-CS"/>
        </w:rPr>
        <w:t>гљевик</w:t>
      </w:r>
      <w:proofErr w:type="spellEnd"/>
      <w:r w:rsidR="00A3741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броји 23 одборника.</w:t>
      </w:r>
    </w:p>
    <w:p w:rsidR="00476404" w:rsidRPr="00861E35" w:rsidRDefault="00476404" w:rsidP="00AF058E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прилогу Иницијативе достављана је Пуномоћ и докази наведени у чињеничном опису Иницијативе. Увидом у достављену документацију,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тј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  <w:r w:rsidR="00861E3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копију Извода из записника</w:t>
      </w:r>
      <w:r w:rsidR="00861E3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са </w:t>
      </w:r>
      <w:r w:rsidR="00861E35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861E3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-е конститутивне сједнице Скупштине општине </w:t>
      </w:r>
      <w:proofErr w:type="spellStart"/>
      <w:r w:rsidR="00861E35">
        <w:rPr>
          <w:rFonts w:ascii="Times New Roman" w:eastAsia="Times New Roman" w:hAnsi="Times New Roman" w:cs="Times New Roman"/>
          <w:sz w:val="24"/>
          <w:szCs w:val="24"/>
          <w:lang w:val="sr-Cyrl-BA"/>
        </w:rPr>
        <w:t>У</w:t>
      </w:r>
      <w:r w:rsidR="00A37413">
        <w:rPr>
          <w:rFonts w:ascii="Times New Roman" w:eastAsia="Times New Roman" w:hAnsi="Times New Roman" w:cs="Times New Roman"/>
          <w:sz w:val="24"/>
          <w:szCs w:val="24"/>
          <w:lang w:val="sr-Cyrl-BA"/>
        </w:rPr>
        <w:t>гљевик</w:t>
      </w:r>
      <w:proofErr w:type="spellEnd"/>
      <w:r w:rsidR="00A3741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861E3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A37413">
        <w:rPr>
          <w:rFonts w:ascii="Times New Roman" w:eastAsia="Times New Roman" w:hAnsi="Times New Roman" w:cs="Times New Roman"/>
          <w:sz w:val="24"/>
          <w:szCs w:val="24"/>
          <w:lang w:val="sr-Cyrl-BA"/>
        </w:rPr>
        <w:t>о</w:t>
      </w:r>
      <w:r w:rsidR="00861E3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држане 28.01.2021. године може се увидјети да је под тачком 4. одлучивано о приједлогу о именовању предсједника Скупштине општине </w:t>
      </w:r>
      <w:proofErr w:type="spellStart"/>
      <w:r w:rsidR="00861E35">
        <w:rPr>
          <w:rFonts w:ascii="Times New Roman" w:eastAsia="Times New Roman" w:hAnsi="Times New Roman" w:cs="Times New Roman"/>
          <w:sz w:val="24"/>
          <w:szCs w:val="24"/>
          <w:lang w:val="sr-Cyrl-BA"/>
        </w:rPr>
        <w:t>Угљевик</w:t>
      </w:r>
      <w:proofErr w:type="spellEnd"/>
      <w:r w:rsidR="00861E3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те да је Ђоко Симић именован на наведену позицију изабран са 12 гласова „ЗА“ и 10 „уздржаних“</w:t>
      </w:r>
      <w:r w:rsidR="000A36E3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:rsidR="00AF058E" w:rsidRDefault="00157398" w:rsidP="00AF058E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E62B1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складу са чланом 16. став 2. </w:t>
      </w:r>
      <w:r w:rsidR="00AF058E"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Закона о спречавању сукоба интереса у органима власти Републике Српске („Службени гласник Републике Српске“, број: 73/08 и 52/14) Комисија је </w:t>
      </w:r>
      <w:r w:rsidR="00E62B1E">
        <w:rPr>
          <w:rFonts w:ascii="Times New Roman" w:eastAsia="Times New Roman" w:hAnsi="Times New Roman" w:cs="Times New Roman"/>
          <w:sz w:val="24"/>
          <w:szCs w:val="24"/>
          <w:lang w:val="sr-Cyrl-CS"/>
        </w:rPr>
        <w:t>дана</w:t>
      </w:r>
      <w:r w:rsidR="002A2A2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: 19.04.2021. године </w:t>
      </w:r>
      <w:proofErr w:type="spellStart"/>
      <w:r w:rsidR="002A2A2B">
        <w:rPr>
          <w:rFonts w:ascii="Times New Roman" w:eastAsia="Times New Roman" w:hAnsi="Times New Roman" w:cs="Times New Roman"/>
          <w:sz w:val="24"/>
          <w:szCs w:val="24"/>
          <w:lang w:val="sr-Cyrl-CS"/>
        </w:rPr>
        <w:t>донијела</w:t>
      </w:r>
      <w:proofErr w:type="spellEnd"/>
      <w:r w:rsidR="002A2A2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одлуку о покретању поступка за утврђивање постојања сукоба </w:t>
      </w:r>
      <w:r w:rsidR="00F0568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интереса </w:t>
      </w:r>
      <w:r w:rsidR="001C4A73">
        <w:rPr>
          <w:rFonts w:ascii="Times New Roman" w:eastAsia="Times New Roman" w:hAnsi="Times New Roman" w:cs="Times New Roman"/>
          <w:sz w:val="24"/>
          <w:szCs w:val="24"/>
          <w:lang w:val="sr-Cyrl-CS"/>
        </w:rPr>
        <w:t>број: 02-282-С</w:t>
      </w:r>
      <w:r w:rsidR="00A0183C">
        <w:rPr>
          <w:rFonts w:ascii="Times New Roman" w:eastAsia="Times New Roman" w:hAnsi="Times New Roman" w:cs="Times New Roman"/>
          <w:sz w:val="24"/>
          <w:szCs w:val="24"/>
          <w:lang w:val="sr-Cyrl-CS"/>
        </w:rPr>
        <w:t>/21-1, О.С.</w:t>
      </w:r>
      <w:r w:rsidR="001C4A7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против лица Ђоке Симића, </w:t>
      </w:r>
      <w:proofErr w:type="spellStart"/>
      <w:r w:rsidR="001C4A73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предсједника</w:t>
      </w:r>
      <w:proofErr w:type="spellEnd"/>
      <w:r w:rsidR="002A2A2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Скупштини општине </w:t>
      </w:r>
      <w:proofErr w:type="spellStart"/>
      <w:r w:rsidR="002A2A2B">
        <w:rPr>
          <w:rFonts w:ascii="Times New Roman" w:eastAsia="Times New Roman" w:hAnsi="Times New Roman" w:cs="Times New Roman"/>
          <w:sz w:val="24"/>
          <w:szCs w:val="24"/>
          <w:lang w:val="sr-Cyrl-CS"/>
        </w:rPr>
        <w:t>Угљевик</w:t>
      </w:r>
      <w:proofErr w:type="spellEnd"/>
      <w:r w:rsidR="002A2A2B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AF058E"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:rsidR="0004541D" w:rsidRDefault="0056640B" w:rsidP="00AF058E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Дана 07.05</w:t>
      </w:r>
      <w:r w:rsidR="008731B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.2021. године Комисија је </w:t>
      </w:r>
      <w:proofErr w:type="spellStart"/>
      <w:r w:rsidR="008731BB">
        <w:rPr>
          <w:rFonts w:ascii="Times New Roman" w:eastAsia="Times New Roman" w:hAnsi="Times New Roman" w:cs="Times New Roman"/>
          <w:sz w:val="24"/>
          <w:szCs w:val="24"/>
          <w:lang w:val="sr-Cyrl-CS"/>
        </w:rPr>
        <w:t>запримила</w:t>
      </w:r>
      <w:proofErr w:type="spellEnd"/>
      <w:r w:rsidR="008731B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изјашњење на Одлуку о покретању поступка за утврђивање сукоба интереса </w:t>
      </w:r>
      <w:r w:rsidR="001C4A73">
        <w:rPr>
          <w:rFonts w:ascii="Times New Roman" w:eastAsia="Times New Roman" w:hAnsi="Times New Roman" w:cs="Times New Roman"/>
          <w:sz w:val="24"/>
          <w:szCs w:val="24"/>
          <w:lang w:val="sr-Cyrl-CS"/>
        </w:rPr>
        <w:t>Ђоке Симића</w:t>
      </w:r>
      <w:r w:rsidR="00B172F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којем се наводи  да</w:t>
      </w:r>
      <w:r w:rsidR="001C4A7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је иницијатива у цјелости неоснована. Ђоко Симић даље и изјашњењу наводи да </w:t>
      </w:r>
      <w:r w:rsidR="000454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би било немогуће </w:t>
      </w:r>
      <w:proofErr w:type="spellStart"/>
      <w:r w:rsidR="0004541D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примјенити</w:t>
      </w:r>
      <w:proofErr w:type="spellEnd"/>
      <w:r w:rsidR="000454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принципе које </w:t>
      </w:r>
      <w:proofErr w:type="spellStart"/>
      <w:r w:rsidR="0004541D">
        <w:rPr>
          <w:rFonts w:ascii="Times New Roman" w:eastAsia="Times New Roman" w:hAnsi="Times New Roman" w:cs="Times New Roman"/>
          <w:sz w:val="24"/>
          <w:szCs w:val="24"/>
          <w:lang w:val="sr-Cyrl-CS"/>
        </w:rPr>
        <w:t>захтјевају</w:t>
      </w:r>
      <w:proofErr w:type="spellEnd"/>
      <w:r w:rsidR="000454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подносиоци </w:t>
      </w:r>
      <w:proofErr w:type="spellStart"/>
      <w:r w:rsidR="0004541D">
        <w:rPr>
          <w:rFonts w:ascii="Times New Roman" w:eastAsia="Times New Roman" w:hAnsi="Times New Roman" w:cs="Times New Roman"/>
          <w:sz w:val="24"/>
          <w:szCs w:val="24"/>
          <w:lang w:val="sr-Cyrl-CS"/>
        </w:rPr>
        <w:t>инцијативе</w:t>
      </w:r>
      <w:proofErr w:type="spellEnd"/>
      <w:r w:rsidR="000454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јер би се директно кршиле одредбе чланова 39. став 2. тачка 21), Закона о локалној самоуправи и чланова 22. и 24. став (3) Пословника о раду Скупштине општине </w:t>
      </w:r>
      <w:proofErr w:type="spellStart"/>
      <w:r w:rsidR="0004541D">
        <w:rPr>
          <w:rFonts w:ascii="Times New Roman" w:eastAsia="Times New Roman" w:hAnsi="Times New Roman" w:cs="Times New Roman"/>
          <w:sz w:val="24"/>
          <w:szCs w:val="24"/>
          <w:lang w:val="sr-Cyrl-CS"/>
        </w:rPr>
        <w:t>Угљевик</w:t>
      </w:r>
      <w:proofErr w:type="spellEnd"/>
      <w:r w:rsidR="000454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( „Службени билтен Општине </w:t>
      </w:r>
      <w:proofErr w:type="spellStart"/>
      <w:r w:rsidR="0004541D">
        <w:rPr>
          <w:rFonts w:ascii="Times New Roman" w:eastAsia="Times New Roman" w:hAnsi="Times New Roman" w:cs="Times New Roman"/>
          <w:sz w:val="24"/>
          <w:szCs w:val="24"/>
          <w:lang w:val="sr-Cyrl-CS"/>
        </w:rPr>
        <w:t>Угљевик</w:t>
      </w:r>
      <w:proofErr w:type="spellEnd"/>
      <w:r w:rsidR="000454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“ број: 8/17) у којем је дефинисано да Скупштина из реда одборника у Скупштини бира </w:t>
      </w:r>
      <w:proofErr w:type="spellStart"/>
      <w:r w:rsidR="0004541D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Предсједника</w:t>
      </w:r>
      <w:proofErr w:type="spellEnd"/>
      <w:r w:rsidR="000454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</w:t>
      </w:r>
      <w:proofErr w:type="spellStart"/>
      <w:r w:rsidR="0004541D">
        <w:rPr>
          <w:rFonts w:ascii="Times New Roman" w:eastAsia="Times New Roman" w:hAnsi="Times New Roman" w:cs="Times New Roman"/>
          <w:sz w:val="24"/>
          <w:szCs w:val="24"/>
          <w:lang w:val="sr-Cyrl-CS"/>
        </w:rPr>
        <w:t>Потпресједника</w:t>
      </w:r>
      <w:proofErr w:type="spellEnd"/>
      <w:r w:rsidR="000454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скупштине, а не натполовична већина и плус један одборник као би се могло закључити по наводима из иницијативе подносиоца. </w:t>
      </w:r>
    </w:p>
    <w:p w:rsidR="0004541D" w:rsidRDefault="0004541D" w:rsidP="00AF058E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Д</w:t>
      </w:r>
      <w:r w:rsidR="0010439E">
        <w:rPr>
          <w:rFonts w:ascii="Times New Roman" w:eastAsia="Times New Roman" w:hAnsi="Times New Roman" w:cs="Times New Roman"/>
          <w:sz w:val="24"/>
          <w:szCs w:val="24"/>
          <w:lang w:val="sr-Cyrl-CS"/>
        </w:rPr>
        <w:t>аље се наводи да се не може сматрати остваривање приватног интереса појединца у овом случају Ђоке Симића</w:t>
      </w:r>
      <w:r w:rsidR="00E12D4B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то</w:t>
      </w:r>
      <w:r w:rsidR="0006292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што је учествовао у избору за предсједника С</w:t>
      </w:r>
      <w:r w:rsidR="00E12D4B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купштине у оквиру истог органа  јер наведени Закон о </w:t>
      </w:r>
      <w:proofErr w:type="spellStart"/>
      <w:r w:rsidR="00E12D4B">
        <w:rPr>
          <w:rFonts w:ascii="Times New Roman" w:eastAsia="Times New Roman" w:hAnsi="Times New Roman" w:cs="Times New Roman"/>
          <w:sz w:val="24"/>
          <w:szCs w:val="24"/>
          <w:lang w:val="sr-Cyrl-BA"/>
        </w:rPr>
        <w:t>спречавању</w:t>
      </w:r>
      <w:proofErr w:type="spellEnd"/>
      <w:r w:rsidR="00E12D4B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сукоба интереса, ниједном одредбом не </w:t>
      </w:r>
      <w:r w:rsidR="005627FE">
        <w:rPr>
          <w:rFonts w:ascii="Times New Roman" w:eastAsia="Times New Roman" w:hAnsi="Times New Roman" w:cs="Times New Roman"/>
          <w:sz w:val="24"/>
          <w:szCs w:val="24"/>
          <w:lang w:val="sr-Cyrl-BA"/>
        </w:rPr>
        <w:lastRenderedPageBreak/>
        <w:t>забрањује овакву врсту поступања</w:t>
      </w:r>
      <w:r w:rsidR="00E12D4B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него напрот</w:t>
      </w:r>
      <w:r w:rsidR="00462A1A">
        <w:rPr>
          <w:rFonts w:ascii="Times New Roman" w:eastAsia="Times New Roman" w:hAnsi="Times New Roman" w:cs="Times New Roman"/>
          <w:sz w:val="24"/>
          <w:szCs w:val="24"/>
          <w:lang w:val="sr-Cyrl-BA"/>
        </w:rPr>
        <w:t>ив учествовање у конституисањ</w:t>
      </w:r>
      <w:r w:rsidR="000043C0">
        <w:rPr>
          <w:rFonts w:ascii="Times New Roman" w:eastAsia="Times New Roman" w:hAnsi="Times New Roman" w:cs="Times New Roman"/>
          <w:sz w:val="24"/>
          <w:szCs w:val="24"/>
          <w:lang w:val="sr-Cyrl-BA"/>
        </w:rPr>
        <w:t>у</w:t>
      </w:r>
      <w:r w:rsidR="00462A1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</w:t>
      </w:r>
      <w:r w:rsidR="00E12D4B">
        <w:rPr>
          <w:rFonts w:ascii="Times New Roman" w:eastAsia="Times New Roman" w:hAnsi="Times New Roman" w:cs="Times New Roman"/>
          <w:sz w:val="24"/>
          <w:szCs w:val="24"/>
          <w:lang w:val="sr-Cyrl-BA"/>
        </w:rPr>
        <w:t>купштине општине и</w:t>
      </w:r>
      <w:r w:rsidR="00400418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уређивање организације С</w:t>
      </w:r>
      <w:r w:rsidR="00E12D4B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купштине представља основну дужност одборника у складу са чланом 1., тачка 2), чланом 6. и чланом 14. Пословника о раду Скупштине општине </w:t>
      </w:r>
      <w:proofErr w:type="spellStart"/>
      <w:r w:rsidR="00E12D4B">
        <w:rPr>
          <w:rFonts w:ascii="Times New Roman" w:eastAsia="Times New Roman" w:hAnsi="Times New Roman" w:cs="Times New Roman"/>
          <w:sz w:val="24"/>
          <w:szCs w:val="24"/>
          <w:lang w:val="sr-Cyrl-BA"/>
        </w:rPr>
        <w:t>Угљевик</w:t>
      </w:r>
      <w:proofErr w:type="spellEnd"/>
      <w:r w:rsidR="00E12D4B">
        <w:rPr>
          <w:rFonts w:ascii="Times New Roman" w:eastAsia="Times New Roman" w:hAnsi="Times New Roman" w:cs="Times New Roman"/>
          <w:sz w:val="24"/>
          <w:szCs w:val="24"/>
          <w:lang w:val="sr-Cyrl-BA"/>
        </w:rPr>
        <w:t>, као и услов за даљи рад изабраног сазива локалног парламента.</w:t>
      </w:r>
    </w:p>
    <w:p w:rsidR="00666F70" w:rsidRDefault="00666F70" w:rsidP="00666F70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B2306">
        <w:rPr>
          <w:rFonts w:ascii="Times New Roman" w:hAnsi="Times New Roman" w:cs="Times New Roman"/>
          <w:sz w:val="24"/>
          <w:szCs w:val="24"/>
          <w:lang w:val="sr-Cyrl-BA"/>
        </w:rPr>
        <w:t>Дана 28.07.2021. године Комиси</w:t>
      </w:r>
      <w:r>
        <w:rPr>
          <w:rFonts w:ascii="Times New Roman" w:hAnsi="Times New Roman" w:cs="Times New Roman"/>
          <w:sz w:val="24"/>
          <w:szCs w:val="24"/>
          <w:lang w:val="sr-Cyrl-BA"/>
        </w:rPr>
        <w:t>ја је упутила допис број: 02-282-С</w:t>
      </w:r>
      <w:r w:rsidR="00D237CE">
        <w:rPr>
          <w:rFonts w:ascii="Times New Roman" w:hAnsi="Times New Roman" w:cs="Times New Roman"/>
          <w:sz w:val="24"/>
          <w:szCs w:val="24"/>
          <w:lang w:val="sr-Cyrl-BA"/>
        </w:rPr>
        <w:t>/21-3, О.С. секретару С</w:t>
      </w:r>
      <w:r w:rsidRPr="008B2306">
        <w:rPr>
          <w:rFonts w:ascii="Times New Roman" w:hAnsi="Times New Roman" w:cs="Times New Roman"/>
          <w:sz w:val="24"/>
          <w:szCs w:val="24"/>
          <w:lang w:val="sr-Cyrl-BA"/>
        </w:rPr>
        <w:t xml:space="preserve">купштине општине </w:t>
      </w:r>
      <w:proofErr w:type="spellStart"/>
      <w:r w:rsidRPr="008B2306">
        <w:rPr>
          <w:rFonts w:ascii="Times New Roman" w:hAnsi="Times New Roman" w:cs="Times New Roman"/>
          <w:sz w:val="24"/>
          <w:szCs w:val="24"/>
          <w:lang w:val="sr-Cyrl-BA"/>
        </w:rPr>
        <w:t>Угљевик</w:t>
      </w:r>
      <w:proofErr w:type="spellEnd"/>
      <w:r w:rsidR="001E6D75">
        <w:rPr>
          <w:rFonts w:ascii="Times New Roman" w:hAnsi="Times New Roman" w:cs="Times New Roman"/>
          <w:sz w:val="24"/>
          <w:szCs w:val="24"/>
          <w:lang w:val="sr-Cyrl-BA"/>
        </w:rPr>
        <w:t xml:space="preserve"> у ком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тражи доставу Извода из записника и аудио снимка са сједнице на којој је усвојен буџет Општине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Угљевик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те конкретан док</w:t>
      </w:r>
      <w:r w:rsidR="005670D4">
        <w:rPr>
          <w:rFonts w:ascii="Times New Roman" w:hAnsi="Times New Roman" w:cs="Times New Roman"/>
          <w:sz w:val="24"/>
          <w:szCs w:val="24"/>
          <w:lang w:val="sr-Cyrl-BA"/>
        </w:rPr>
        <w:t>аз како је гласао Ђоко Симић</w:t>
      </w:r>
      <w:r w:rsidR="006B1B1C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6B1B1C" w:rsidRPr="006B1B1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6B1B1C">
        <w:rPr>
          <w:rFonts w:ascii="Times New Roman" w:hAnsi="Times New Roman" w:cs="Times New Roman"/>
          <w:sz w:val="24"/>
          <w:szCs w:val="24"/>
          <w:lang w:val="sr-Cyrl-CS"/>
        </w:rPr>
        <w:t>предсједник</w:t>
      </w:r>
      <w:proofErr w:type="spellEnd"/>
      <w:r w:rsidR="006B1B1C">
        <w:rPr>
          <w:rFonts w:ascii="Times New Roman" w:hAnsi="Times New Roman" w:cs="Times New Roman"/>
          <w:sz w:val="24"/>
          <w:szCs w:val="24"/>
          <w:lang w:val="sr-Cyrl-CS"/>
        </w:rPr>
        <w:t xml:space="preserve"> СО </w:t>
      </w:r>
      <w:proofErr w:type="spellStart"/>
      <w:r w:rsidR="006B1B1C">
        <w:rPr>
          <w:rFonts w:ascii="Times New Roman" w:hAnsi="Times New Roman" w:cs="Times New Roman"/>
          <w:sz w:val="24"/>
          <w:szCs w:val="24"/>
          <w:lang w:val="sr-Cyrl-CS"/>
        </w:rPr>
        <w:t>Угљевик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на наведеној Сједници.</w:t>
      </w:r>
    </w:p>
    <w:p w:rsidR="00666F70" w:rsidRDefault="00666F70" w:rsidP="00666F70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Дана 09.08.2021. године Комисија је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запримила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допис секретара Скупштине општине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Угљевик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и протоколисала га под бројем</w:t>
      </w:r>
      <w:r w:rsidR="008271A8">
        <w:rPr>
          <w:rFonts w:ascii="Times New Roman" w:hAnsi="Times New Roman" w:cs="Times New Roman"/>
          <w:sz w:val="24"/>
          <w:szCs w:val="24"/>
          <w:lang w:val="sr-Cyrl-BA"/>
        </w:rPr>
        <w:t>: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02-282-С/21-4, О.С. У прилогу дописа именовани је доставио:</w:t>
      </w:r>
    </w:p>
    <w:p w:rsidR="00666F70" w:rsidRDefault="00666F70" w:rsidP="00666F70">
      <w:pPr>
        <w:ind w:firstLine="3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- Копију „Службеног билтена Општине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Угљевик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“ број: 8/17 год </w:t>
      </w:r>
      <w:r>
        <w:rPr>
          <w:rFonts w:ascii="Times New Roman" w:hAnsi="Times New Roman" w:cs="Times New Roman"/>
          <w:sz w:val="24"/>
          <w:szCs w:val="24"/>
          <w:lang w:val="sr-Latn-BA"/>
        </w:rPr>
        <w:t>LV</w:t>
      </w:r>
      <w:r>
        <w:rPr>
          <w:rFonts w:ascii="Times New Roman" w:hAnsi="Times New Roman" w:cs="Times New Roman"/>
          <w:sz w:val="24"/>
          <w:szCs w:val="24"/>
          <w:lang w:val="sr-Cyrl-BA"/>
        </w:rPr>
        <w:t>;</w:t>
      </w:r>
    </w:p>
    <w:p w:rsidR="00666F70" w:rsidRDefault="00666F70" w:rsidP="00666F70">
      <w:pPr>
        <w:ind w:firstLine="3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-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К</w:t>
      </w:r>
      <w:proofErr w:type="spellStart"/>
      <w:r>
        <w:rPr>
          <w:rFonts w:ascii="Times New Roman" w:hAnsi="Times New Roman" w:cs="Times New Roman"/>
          <w:sz w:val="24"/>
          <w:szCs w:val="24"/>
          <w:lang w:val="sr-Latn-BA"/>
        </w:rPr>
        <w:t>опију</w:t>
      </w:r>
      <w:proofErr w:type="spellEnd"/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Извода из записника са 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I </w:t>
      </w:r>
      <w:proofErr w:type="spellStart"/>
      <w:r>
        <w:rPr>
          <w:rFonts w:ascii="Times New Roman" w:hAnsi="Times New Roman" w:cs="Times New Roman"/>
          <w:sz w:val="24"/>
          <w:szCs w:val="24"/>
          <w:lang w:val="sr-Latn-BA"/>
        </w:rPr>
        <w:t>конститутивне</w:t>
      </w:r>
      <w:proofErr w:type="spellEnd"/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BA"/>
        </w:rPr>
        <w:t>сједнице</w:t>
      </w:r>
      <w:proofErr w:type="spellEnd"/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Скупштине општине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Угљевик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одржане 28.01.2021. године;</w:t>
      </w:r>
    </w:p>
    <w:p w:rsidR="00666F70" w:rsidRDefault="00666F70" w:rsidP="00666F70">
      <w:pPr>
        <w:ind w:firstLine="3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- Аудио снимак са наведене сједнице;</w:t>
      </w:r>
    </w:p>
    <w:p w:rsidR="00666F70" w:rsidRDefault="00666F70" w:rsidP="00666F70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У допису се наводи да је чланом 100. Пословника о раду СО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Угљевик</w:t>
      </w:r>
      <w:proofErr w:type="spellEnd"/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(„Службени билтен Општине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Угљевик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“ број: 8/17)  прецизно одређено на који начин се може гласати на сједницама Скупштине општине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Угљевик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а сљедећим чланом 101. Пословника је прописано да је гласање </w:t>
      </w:r>
      <w:r>
        <w:rPr>
          <w:rFonts w:ascii="Times New Roman" w:hAnsi="Times New Roman" w:cs="Times New Roman"/>
          <w:sz w:val="24"/>
          <w:szCs w:val="24"/>
          <w:lang w:val="sr-Cyrl-CS"/>
        </w:rPr>
        <w:t>јавно и врши се дизањем руке, односно гласачког картона.</w:t>
      </w:r>
    </w:p>
    <w:p w:rsidR="00666F70" w:rsidRDefault="00666F70" w:rsidP="00666F70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наведеном допису даље се наводи да на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сједници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Скупштине општине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Угљевик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одборници нису искористили право да на основу члана 106. Пословника о раду СО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Угљевик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затраже појединачно гласање путем прозивника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гдје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би Скупштина могла на основу тога да одлучи да се гласа појединачним прозивањем одборника, те би на основу наведене одлуке секретар Скупштине општине прозивао одборнике редом према прозивнику – листи у којој се</w:t>
      </w:r>
      <w:r w:rsidR="00472EFA">
        <w:rPr>
          <w:rFonts w:ascii="Times New Roman" w:hAnsi="Times New Roman" w:cs="Times New Roman"/>
          <w:sz w:val="24"/>
          <w:szCs w:val="24"/>
          <w:lang w:val="sr-Cyrl-CS"/>
        </w:rPr>
        <w:t xml:space="preserve"> евидентира присуство одборника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сједницама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Скупштине – а сваки прозвани одборник би изговарао једну од понуђених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ријечи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: „за“, „против“ или „уздржан“.</w:t>
      </w:r>
    </w:p>
    <w:p w:rsidR="005404DF" w:rsidRDefault="00666F70" w:rsidP="005404DF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Имајући у виду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напријед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наведено у допису се даље наводи да није затражено појединачно изјашњење одборника те на основу тога секретар Скупштине општине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Угљевик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не може доставити конкретан доказ како је гласао Ђоко Симић,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предсједник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СО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Угљевик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на наведеној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Сједници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5404DF" w:rsidRPr="005404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7141BE" w:rsidRDefault="007141BE" w:rsidP="007141B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проведеног поступка, Комисија је </w:t>
      </w:r>
      <w:proofErr w:type="spellStart"/>
      <w:r w:rsidRPr="00370B16">
        <w:rPr>
          <w:rFonts w:ascii="Times New Roman" w:hAnsi="Times New Roman" w:cs="Times New Roman"/>
          <w:sz w:val="24"/>
          <w:szCs w:val="24"/>
          <w:lang w:val="sr-Cyrl-CS"/>
        </w:rPr>
        <w:t>донијела</w:t>
      </w:r>
      <w:proofErr w:type="spellEnd"/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 одлуку као у изреци, из следећих разлога:</w:t>
      </w:r>
    </w:p>
    <w:p w:rsidR="007141BE" w:rsidRDefault="007141BE" w:rsidP="007141B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Слово закона јасно истиче интенцију законодавца да јавну функцију ослободи било каквог утицаја приватног интереса који се може појавити приликом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обнашања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јавне функције. Законодавац је овај критеријум поставио високо и пооштрио његово тумачење, јер прописује да сукоб интереса постоји и кад приватни интерес „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изгледа да може утицати, на непристрасно и објективно вршење његове дужности“. Ово се види и из дефиниције </w:t>
      </w: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приватног интереса која је постављена доста широко и „укључује било коју предност“ за њега/њу и повезана им лица.</w:t>
      </w:r>
    </w:p>
    <w:p w:rsidR="005404DF" w:rsidRPr="00370B16" w:rsidRDefault="005404DF" w:rsidP="005404DF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Д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ух закона разрађен је и кроз принципе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дјел</w:t>
      </w:r>
      <w:r w:rsidR="00AD4685">
        <w:rPr>
          <w:rFonts w:ascii="Times New Roman" w:hAnsi="Times New Roman" w:cs="Times New Roman"/>
          <w:sz w:val="24"/>
          <w:szCs w:val="24"/>
          <w:lang w:val="sr-Cyrl-CS"/>
        </w:rPr>
        <w:t>овања</w:t>
      </w:r>
      <w:proofErr w:type="spellEnd"/>
      <w:r w:rsidR="00AD4685">
        <w:rPr>
          <w:rFonts w:ascii="Times New Roman" w:hAnsi="Times New Roman" w:cs="Times New Roman"/>
          <w:sz w:val="24"/>
          <w:szCs w:val="24"/>
          <w:lang w:val="sr-Cyrl-CS"/>
        </w:rPr>
        <w:t xml:space="preserve"> који су прописани као пона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шање јавних функционера. Њихова природа законског принципа указује да су то само основе приликом њиховог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дјеловања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, тј. минимални праг који је потребан приликом њиховог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обнашања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дужности.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Савјесност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, непристрасност, отвореност и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вјеродостојност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налажу јавним функционерима да не гласају за одлуке које се тичу њиховог властитог финансирања и управљања осталим средствима, те су из разлога отворености дужни јавно да се уздрже од гласања и образложе на записник своју одлуку. Овим се, прије свега, остварује принцип отворености, а чува се и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савјесно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вјеродостојно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дјеловање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јавних функционера. Овим поступком не учествују у одлучивању личне добити, те јавни интерес ће остати изнад приватног.</w:t>
      </w:r>
    </w:p>
    <w:p w:rsidR="005404DF" w:rsidRDefault="005404DF" w:rsidP="005404DF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Чланом 1. став 1. Закона о спречавању сукоба интереса у органима власти Републике Српске прописано је да се овим законом уређују посебне обавезе изабраних представника, носилаца извршних функција и </w:t>
      </w:r>
      <w:proofErr w:type="spellStart"/>
      <w:r w:rsidRPr="00370B16">
        <w:rPr>
          <w:rFonts w:ascii="Times New Roman" w:hAnsi="Times New Roman" w:cs="Times New Roman"/>
          <w:sz w:val="24"/>
          <w:szCs w:val="24"/>
          <w:lang w:val="sr-Cyrl-CS"/>
        </w:rPr>
        <w:t>савјетника</w:t>
      </w:r>
      <w:proofErr w:type="spellEnd"/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 у органима власти Републике Српске и јединица локалне самоуправе у обављању јавне функције, а у циљу спречавања сукоба интереса.</w:t>
      </w:r>
    </w:p>
    <w:p w:rsidR="005404DF" w:rsidRDefault="005404DF" w:rsidP="005404DF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Чланом 2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. Закона о спречавању сукоба интереса у органима власти Републике Српске прописано је да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сукоб интереса постоји у ситуацијама у којима изабрани представник, носилац извршне функције или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савјетник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има приватни интерес који је такав да може утицати или изгледа да може утицати, на непристрасно и објективно вршење његове дужности, а приватни интерес укључује било коју предност за њега или његову породицу и др. лица или организације са којима је он имао или има пословне, политичке и друге везе. </w:t>
      </w:r>
    </w:p>
    <w:p w:rsidR="005404DF" w:rsidRPr="001017F6" w:rsidRDefault="005404DF" w:rsidP="005404D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Чланом 3.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о спречавању сукоба интереса у ор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ганима власти Републике Српске прописани су принципи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дјеловања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, између којих је и да су изабрани представници у обављању јавне функције дужни да се понашају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савјесно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одговорно, законито, непристрасно и часно, придржавати се принципа одговорности, поштења,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савјесности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, отворености и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вјеродостојности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, те да се придржавају етике позива и функције коју обављају; да у обављању јавне функције не смију свој приватни интерес стављати изнад јавног; не смију користити јавну функцију за личну добит или добит лица које је са њима повезано и не смију бити ни у каквом односу зависности према лицима која би могла утицати на њихову објективност.</w:t>
      </w:r>
    </w:p>
    <w:p w:rsidR="005404DF" w:rsidRDefault="005404DF" w:rsidP="005404DF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Чланом 4. под а) Закона о спречавању сукоба интереса у органима власти Републике Српске, прописано је да се „изабраним представницима“ сматрају: народни посланици у Народној скупштини РС, делегати у </w:t>
      </w:r>
      <w:proofErr w:type="spellStart"/>
      <w:r w:rsidRPr="00370B16">
        <w:rPr>
          <w:rFonts w:ascii="Times New Roman" w:hAnsi="Times New Roman" w:cs="Times New Roman"/>
          <w:sz w:val="24"/>
          <w:szCs w:val="24"/>
          <w:lang w:val="sr-Cyrl-CS"/>
        </w:rPr>
        <w:t>Вијећу</w:t>
      </w:r>
      <w:proofErr w:type="spellEnd"/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 народа РС и одборници у скупштинама јединица локалне самоуправе.</w:t>
      </w:r>
    </w:p>
    <w:p w:rsidR="002405BB" w:rsidRPr="007F6FD0" w:rsidRDefault="002405BB" w:rsidP="002405BB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Члан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ом</w:t>
      </w:r>
      <w:r w:rsidRPr="009B3087">
        <w:rPr>
          <w:rFonts w:ascii="Times New Roman" w:hAnsi="Times New Roman"/>
          <w:sz w:val="24"/>
          <w:szCs w:val="24"/>
          <w:lang w:val="sr-Latn-BA"/>
        </w:rPr>
        <w:t xml:space="preserve"> 9.</w:t>
      </w:r>
      <w:r>
        <w:rPr>
          <w:rFonts w:ascii="Times New Roman" w:hAnsi="Times New Roman"/>
          <w:sz w:val="24"/>
          <w:szCs w:val="24"/>
          <w:lang w:val="sr-Cyrl-BA"/>
        </w:rPr>
        <w:t xml:space="preserve"> Закона о </w:t>
      </w:r>
      <w:proofErr w:type="spellStart"/>
      <w:r w:rsidRPr="009667A3">
        <w:rPr>
          <w:rFonts w:ascii="Times New Roman" w:hAnsi="Times New Roman"/>
          <w:sz w:val="24"/>
          <w:szCs w:val="24"/>
        </w:rPr>
        <w:t>спречавању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сукоба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интереса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9667A3">
        <w:rPr>
          <w:rFonts w:ascii="Times New Roman" w:hAnsi="Times New Roman"/>
          <w:sz w:val="24"/>
          <w:szCs w:val="24"/>
        </w:rPr>
        <w:t>органима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власти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прописано је сљедеће:</w:t>
      </w:r>
    </w:p>
    <w:p w:rsidR="002405BB" w:rsidRDefault="002405BB" w:rsidP="002405BB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405BB" w:rsidRPr="009B3087" w:rsidRDefault="002405BB" w:rsidP="002405BB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„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Осим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ако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је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одредбама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овог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закона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прописано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другачије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изабраним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представницима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носиоцима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извршних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функција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и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савјетницима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забрањено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је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>:</w:t>
      </w:r>
    </w:p>
    <w:p w:rsidR="002405BB" w:rsidRPr="009B3087" w:rsidRDefault="002405BB" w:rsidP="002405BB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9B3087">
        <w:rPr>
          <w:rFonts w:ascii="Times New Roman" w:hAnsi="Times New Roman"/>
          <w:sz w:val="24"/>
          <w:szCs w:val="24"/>
          <w:lang w:val="sr-Latn-BA"/>
        </w:rPr>
        <w:lastRenderedPageBreak/>
        <w:t xml:space="preserve">а)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примити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захтјевати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поклон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обећање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поклона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друге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вриједности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ради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обављања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јавне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функције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>;</w:t>
      </w:r>
    </w:p>
    <w:p w:rsidR="002405BB" w:rsidRPr="009B3087" w:rsidRDefault="002405BB" w:rsidP="002405BB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9B3087">
        <w:rPr>
          <w:rFonts w:ascii="Times New Roman" w:hAnsi="Times New Roman"/>
          <w:sz w:val="24"/>
          <w:szCs w:val="24"/>
          <w:lang w:val="sr-Latn-BA"/>
        </w:rPr>
        <w:t xml:space="preserve">б)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примити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додатну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накнаду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за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извршавање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послова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у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дјелокругу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јавних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функција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>;</w:t>
      </w:r>
    </w:p>
    <w:p w:rsidR="002405BB" w:rsidRPr="009B3087" w:rsidRDefault="002405BB" w:rsidP="002405BB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9B3087">
        <w:rPr>
          <w:rFonts w:ascii="Times New Roman" w:hAnsi="Times New Roman"/>
          <w:sz w:val="24"/>
          <w:szCs w:val="24"/>
          <w:lang w:val="sr-Latn-BA"/>
        </w:rPr>
        <w:t xml:space="preserve">в)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тражити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прихватити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примити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вриједност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услугу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ради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гласања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о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било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којем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питању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утицати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одлуку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неког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органа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лица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>;</w:t>
      </w:r>
    </w:p>
    <w:p w:rsidR="002405BB" w:rsidRPr="009B3087" w:rsidRDefault="002405BB" w:rsidP="002405BB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9B3087">
        <w:rPr>
          <w:rFonts w:ascii="Times New Roman" w:hAnsi="Times New Roman"/>
          <w:sz w:val="24"/>
          <w:szCs w:val="24"/>
          <w:lang w:val="sr-Latn-BA"/>
        </w:rPr>
        <w:t xml:space="preserve">г)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обећати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запослење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неко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друго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право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у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замјену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за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поклон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обећање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поклона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>;</w:t>
      </w:r>
    </w:p>
    <w:p w:rsidR="002405BB" w:rsidRPr="009B3087" w:rsidRDefault="002405BB" w:rsidP="002405BB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9B3087">
        <w:rPr>
          <w:rFonts w:ascii="Times New Roman" w:hAnsi="Times New Roman"/>
          <w:sz w:val="24"/>
          <w:szCs w:val="24"/>
          <w:lang w:val="sr-Latn-BA"/>
        </w:rPr>
        <w:t xml:space="preserve">д)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привилеговати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лица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ради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страначког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другог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опредјељења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због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поријекла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личних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породичних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веза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>;</w:t>
      </w:r>
    </w:p>
    <w:p w:rsidR="002405BB" w:rsidRPr="009B3087" w:rsidRDefault="002405BB" w:rsidP="002405BB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9B3087">
        <w:rPr>
          <w:rFonts w:ascii="Times New Roman" w:hAnsi="Times New Roman"/>
          <w:sz w:val="24"/>
          <w:szCs w:val="24"/>
          <w:lang w:val="sr-Latn-BA"/>
        </w:rPr>
        <w:t>ђ)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одбити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увид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у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своје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финансијско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стање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захтјев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надлежног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органа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>;</w:t>
      </w:r>
    </w:p>
    <w:p w:rsidR="002405BB" w:rsidRPr="009B3087" w:rsidRDefault="002405BB" w:rsidP="002405BB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9B3087">
        <w:rPr>
          <w:rFonts w:ascii="Times New Roman" w:hAnsi="Times New Roman"/>
          <w:sz w:val="24"/>
          <w:szCs w:val="24"/>
          <w:lang w:val="sr-Latn-BA"/>
        </w:rPr>
        <w:t xml:space="preserve">ж)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утицати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добивање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послова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наруџби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од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органа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власти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у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циљу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стицања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материјалне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нематеријалне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користи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за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себе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другога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>;</w:t>
      </w:r>
    </w:p>
    <w:p w:rsidR="002405BB" w:rsidRPr="009B3087" w:rsidRDefault="002405BB" w:rsidP="002405BB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Latn-BA"/>
        </w:rPr>
        <w:t xml:space="preserve">з)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користити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повлашћ</w:t>
      </w:r>
      <w:r w:rsidRPr="009B3087">
        <w:rPr>
          <w:rFonts w:ascii="Times New Roman" w:hAnsi="Times New Roman"/>
          <w:sz w:val="24"/>
          <w:szCs w:val="24"/>
          <w:lang w:val="sr-Latn-BA"/>
        </w:rPr>
        <w:t>ене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информације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о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раду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органа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власти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ради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личне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користи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користи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других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лица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и </w:t>
      </w:r>
    </w:p>
    <w:p w:rsidR="002405BB" w:rsidRDefault="002405BB" w:rsidP="002405BB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9B3087">
        <w:rPr>
          <w:rFonts w:ascii="Times New Roman" w:hAnsi="Times New Roman"/>
          <w:sz w:val="24"/>
          <w:szCs w:val="24"/>
          <w:lang w:val="sr-Latn-BA"/>
        </w:rPr>
        <w:t xml:space="preserve">и)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други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начин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користити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свој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положај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како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би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утицали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одлуке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законодавне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извршне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судске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власти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те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тако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постигли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личну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корист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корист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других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лица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неку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повластицу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право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закључили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правни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посао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други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начин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интересно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погодовали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себи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другом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лицу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>.</w:t>
      </w:r>
      <w:r>
        <w:rPr>
          <w:rFonts w:ascii="Times New Roman" w:hAnsi="Times New Roman"/>
          <w:sz w:val="24"/>
          <w:szCs w:val="24"/>
          <w:lang w:val="sr-Cyrl-BA"/>
        </w:rPr>
        <w:t>“</w:t>
      </w:r>
    </w:p>
    <w:p w:rsidR="002405BB" w:rsidRPr="002405BB" w:rsidRDefault="002405BB" w:rsidP="002405BB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404DF" w:rsidRPr="006425AA" w:rsidRDefault="005404DF" w:rsidP="005404DF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Поштовање ових принципа и поступка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дјеловања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законодавац је, иако само за једну категорију, стриктно прописао наводећи неспојивост са привредним друштвима. У члану 6. став 2. 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>Закона о спречавању сукоба интереса у органима власти Републике Српске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 јавне функционере јасно наводи да „не могу гласати по било којем питању које се непосредно тиче привредног друштва у којем он или члан његове породице има финансијски интерес и дужан је, када се нађе у таквим ситуацијама, уздржати се од гласања, те на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сједници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објаснити разлоге због којих се уздржао од гласања.“</w:t>
      </w:r>
    </w:p>
    <w:p w:rsidR="005404DF" w:rsidRDefault="005404DF" w:rsidP="005404DF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Сходно наведеном, на основу свих наведених чињеница, одлучено је као у диспозитиву рјешења. </w:t>
      </w:r>
    </w:p>
    <w:p w:rsidR="005404DF" w:rsidRDefault="005404DF" w:rsidP="005404DF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554E3" w:rsidRDefault="008554E3" w:rsidP="00AF058E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F058E" w:rsidRPr="00AF058E" w:rsidRDefault="00AF058E" w:rsidP="00AF058E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Поука о правном средству:</w:t>
      </w:r>
    </w:p>
    <w:p w:rsidR="00AF058E" w:rsidRPr="00AF058E" w:rsidRDefault="00AF058E" w:rsidP="00AF058E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Против овог </w:t>
      </w:r>
      <w:proofErr w:type="spellStart"/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Рјешења</w:t>
      </w:r>
      <w:proofErr w:type="spellEnd"/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незадовољна странка може у року од 15 (петнаест) дана од дана пријема овог </w:t>
      </w:r>
      <w:proofErr w:type="spellStart"/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Рјешења</w:t>
      </w:r>
      <w:proofErr w:type="spellEnd"/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поднијети</w:t>
      </w:r>
      <w:proofErr w:type="spellEnd"/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жалбу Комисији за жалбе. </w:t>
      </w:r>
    </w:p>
    <w:p w:rsidR="00AF058E" w:rsidRPr="00AF058E" w:rsidRDefault="00AF058E" w:rsidP="00AF058E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Жалба се подноси путем ове Комисије, на адресу Републичка комисија за утврђивање сукоба интереса у органима власти Републике Српске, 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Cyrl-BA"/>
        </w:rPr>
        <w:t>Трг јасеновачких жртава бр. 4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, 78000 Бања Лука.</w:t>
      </w:r>
    </w:p>
    <w:p w:rsidR="00AF058E" w:rsidRPr="00AF058E" w:rsidRDefault="00AF058E" w:rsidP="00AF058E">
      <w:pPr>
        <w:spacing w:after="20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ПРЕДСЈЕДНИЦА КОМИСИЈЕ</w:t>
      </w:r>
    </w:p>
    <w:p w:rsidR="00AF058E" w:rsidRPr="00AF058E" w:rsidRDefault="00AF058E" w:rsidP="00AF058E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proofErr w:type="spellStart"/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Обренка</w:t>
      </w:r>
      <w:proofErr w:type="spellEnd"/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Слијепчевић</w:t>
      </w:r>
    </w:p>
    <w:p w:rsidR="00AF058E" w:rsidRPr="00AF058E" w:rsidRDefault="00AF058E" w:rsidP="00AF05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Доставити:</w:t>
      </w:r>
    </w:p>
    <w:p w:rsidR="00AF058E" w:rsidRDefault="00606B95" w:rsidP="00AF058E">
      <w:pPr>
        <w:numPr>
          <w:ilvl w:val="0"/>
          <w:numId w:val="1"/>
        </w:numPr>
        <w:tabs>
          <w:tab w:val="left" w:pos="945"/>
        </w:tabs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Скупштина општине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9E1F62">
        <w:rPr>
          <w:rFonts w:ascii="Times New Roman" w:eastAsia="Times New Roman" w:hAnsi="Times New Roman" w:cs="Times New Roman"/>
          <w:sz w:val="24"/>
          <w:szCs w:val="24"/>
          <w:lang w:val="sr-Cyrl-CS"/>
        </w:rPr>
        <w:t>гљевик</w:t>
      </w:r>
      <w:proofErr w:type="spellEnd"/>
      <w:r w:rsidR="00AF058E"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н/р </w:t>
      </w:r>
      <w:proofErr w:type="spellStart"/>
      <w:r w:rsidR="00E12D4B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предсједника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Скупштине о</w:t>
      </w:r>
      <w:r w:rsidR="00E12D4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пштине </w:t>
      </w:r>
      <w:proofErr w:type="spellStart"/>
      <w:r w:rsidR="00E12D4B">
        <w:rPr>
          <w:rFonts w:ascii="Times New Roman" w:eastAsia="Times New Roman" w:hAnsi="Times New Roman" w:cs="Times New Roman"/>
          <w:sz w:val="24"/>
          <w:szCs w:val="24"/>
          <w:lang w:val="sr-Cyrl-CS"/>
        </w:rPr>
        <w:t>Угљевик</w:t>
      </w:r>
      <w:proofErr w:type="spellEnd"/>
      <w:r w:rsidR="00E12D4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Ђоке Симића</w:t>
      </w:r>
      <w:r w:rsidR="004E2A7C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76 330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Угљевик</w:t>
      </w:r>
      <w:proofErr w:type="spellEnd"/>
      <w:r w:rsidR="00AF058E"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:rsidR="004870D2" w:rsidRPr="00AF058E" w:rsidRDefault="00124310" w:rsidP="00AF058E">
      <w:pPr>
        <w:numPr>
          <w:ilvl w:val="0"/>
          <w:numId w:val="1"/>
        </w:numPr>
        <w:tabs>
          <w:tab w:val="left" w:pos="945"/>
        </w:tabs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М.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С.</w:t>
      </w:r>
    </w:p>
    <w:p w:rsidR="00AF058E" w:rsidRPr="00AF058E" w:rsidRDefault="00AF058E" w:rsidP="00AF058E">
      <w:pPr>
        <w:numPr>
          <w:ilvl w:val="0"/>
          <w:numId w:val="1"/>
        </w:numPr>
        <w:tabs>
          <w:tab w:val="left" w:pos="945"/>
        </w:tabs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У спис предмета;</w:t>
      </w:r>
    </w:p>
    <w:p w:rsidR="00AF058E" w:rsidRPr="00AF058E" w:rsidRDefault="00AF058E" w:rsidP="00AF058E">
      <w:pPr>
        <w:numPr>
          <w:ilvl w:val="0"/>
          <w:numId w:val="1"/>
        </w:numPr>
        <w:tabs>
          <w:tab w:val="left" w:pos="945"/>
        </w:tabs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а. а</w:t>
      </w:r>
    </w:p>
    <w:p w:rsidR="00AF058E" w:rsidRPr="00AF058E" w:rsidRDefault="00AF058E" w:rsidP="00AF058E">
      <w:pPr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F058E" w:rsidRPr="00AF058E" w:rsidRDefault="00AF058E" w:rsidP="00AF058E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AF058E" w:rsidRPr="00AF058E" w:rsidRDefault="00AF058E" w:rsidP="00AF058E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AF058E" w:rsidRPr="00AF058E" w:rsidRDefault="00AF058E" w:rsidP="00AF058E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F058E" w:rsidRPr="00AF058E" w:rsidRDefault="00AF058E" w:rsidP="00AF058E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9D753E" w:rsidRDefault="009D753E"/>
    <w:sectPr w:rsidR="009D753E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4E9F" w:rsidRDefault="00694E9F">
      <w:pPr>
        <w:spacing w:after="0" w:line="240" w:lineRule="auto"/>
      </w:pPr>
      <w:r>
        <w:separator/>
      </w:r>
    </w:p>
  </w:endnote>
  <w:endnote w:type="continuationSeparator" w:id="0">
    <w:p w:rsidR="00694E9F" w:rsidRDefault="00694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63134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60FA2" w:rsidRDefault="009E1F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431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60FA2" w:rsidRDefault="00694E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4E9F" w:rsidRDefault="00694E9F">
      <w:pPr>
        <w:spacing w:after="0" w:line="240" w:lineRule="auto"/>
      </w:pPr>
      <w:r>
        <w:separator/>
      </w:r>
    </w:p>
  </w:footnote>
  <w:footnote w:type="continuationSeparator" w:id="0">
    <w:p w:rsidR="00694E9F" w:rsidRDefault="00694E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F6170B"/>
    <w:multiLevelType w:val="hybridMultilevel"/>
    <w:tmpl w:val="CFFCA2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DC8"/>
    <w:rsid w:val="00003911"/>
    <w:rsid w:val="000043C0"/>
    <w:rsid w:val="00014787"/>
    <w:rsid w:val="0004541D"/>
    <w:rsid w:val="0006292A"/>
    <w:rsid w:val="000A36E3"/>
    <w:rsid w:val="000A45AD"/>
    <w:rsid w:val="000D4623"/>
    <w:rsid w:val="0010439E"/>
    <w:rsid w:val="00124310"/>
    <w:rsid w:val="0014612C"/>
    <w:rsid w:val="00157398"/>
    <w:rsid w:val="001A381A"/>
    <w:rsid w:val="001C4A73"/>
    <w:rsid w:val="001C5E09"/>
    <w:rsid w:val="001E59A5"/>
    <w:rsid w:val="001E6D75"/>
    <w:rsid w:val="002177A6"/>
    <w:rsid w:val="00220DBC"/>
    <w:rsid w:val="002405BB"/>
    <w:rsid w:val="00257E05"/>
    <w:rsid w:val="002A2A2B"/>
    <w:rsid w:val="002F340F"/>
    <w:rsid w:val="00315C57"/>
    <w:rsid w:val="00334048"/>
    <w:rsid w:val="00356DA6"/>
    <w:rsid w:val="003C7E7E"/>
    <w:rsid w:val="00400418"/>
    <w:rsid w:val="004242B2"/>
    <w:rsid w:val="0044336C"/>
    <w:rsid w:val="0045424D"/>
    <w:rsid w:val="00462A1A"/>
    <w:rsid w:val="0046455C"/>
    <w:rsid w:val="004677AB"/>
    <w:rsid w:val="00472EFA"/>
    <w:rsid w:val="00476404"/>
    <w:rsid w:val="004870D2"/>
    <w:rsid w:val="004B581F"/>
    <w:rsid w:val="004E2A7C"/>
    <w:rsid w:val="005404DF"/>
    <w:rsid w:val="005627FE"/>
    <w:rsid w:val="0056640B"/>
    <w:rsid w:val="005670D4"/>
    <w:rsid w:val="00570C06"/>
    <w:rsid w:val="00606B95"/>
    <w:rsid w:val="00636D6B"/>
    <w:rsid w:val="00666F70"/>
    <w:rsid w:val="00672B1D"/>
    <w:rsid w:val="00694E9F"/>
    <w:rsid w:val="006B1B1C"/>
    <w:rsid w:val="006E4490"/>
    <w:rsid w:val="006E64E5"/>
    <w:rsid w:val="007141BE"/>
    <w:rsid w:val="00751E17"/>
    <w:rsid w:val="007C7DBF"/>
    <w:rsid w:val="008271A8"/>
    <w:rsid w:val="00844237"/>
    <w:rsid w:val="008554E3"/>
    <w:rsid w:val="00861E35"/>
    <w:rsid w:val="00864B15"/>
    <w:rsid w:val="008731BB"/>
    <w:rsid w:val="00873C17"/>
    <w:rsid w:val="00876909"/>
    <w:rsid w:val="00877FCA"/>
    <w:rsid w:val="00935CA7"/>
    <w:rsid w:val="00984404"/>
    <w:rsid w:val="00993AA0"/>
    <w:rsid w:val="009D1BF6"/>
    <w:rsid w:val="009D201D"/>
    <w:rsid w:val="009D753E"/>
    <w:rsid w:val="009E1F62"/>
    <w:rsid w:val="00A0183C"/>
    <w:rsid w:val="00A37413"/>
    <w:rsid w:val="00AD4685"/>
    <w:rsid w:val="00AF058E"/>
    <w:rsid w:val="00AF1351"/>
    <w:rsid w:val="00B019BB"/>
    <w:rsid w:val="00B172F9"/>
    <w:rsid w:val="00B24DC8"/>
    <w:rsid w:val="00B742E7"/>
    <w:rsid w:val="00BB4C86"/>
    <w:rsid w:val="00C006FB"/>
    <w:rsid w:val="00C0197B"/>
    <w:rsid w:val="00C05636"/>
    <w:rsid w:val="00C57370"/>
    <w:rsid w:val="00C629AF"/>
    <w:rsid w:val="00C84675"/>
    <w:rsid w:val="00C85189"/>
    <w:rsid w:val="00CD3B9D"/>
    <w:rsid w:val="00D12A28"/>
    <w:rsid w:val="00D237CE"/>
    <w:rsid w:val="00D805C1"/>
    <w:rsid w:val="00DB208A"/>
    <w:rsid w:val="00DB713F"/>
    <w:rsid w:val="00DF4D0E"/>
    <w:rsid w:val="00E12D4B"/>
    <w:rsid w:val="00E62B1E"/>
    <w:rsid w:val="00EE3DE8"/>
    <w:rsid w:val="00EE6C4A"/>
    <w:rsid w:val="00F05686"/>
    <w:rsid w:val="00F31E8D"/>
    <w:rsid w:val="00F7169F"/>
    <w:rsid w:val="00F90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939768-A546-4111-9461-D787F24BD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F058E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AF058E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42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2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6</Pages>
  <Words>1886</Words>
  <Characters>10751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108</cp:revision>
  <cp:lastPrinted>2021-09-07T09:06:00Z</cp:lastPrinted>
  <dcterms:created xsi:type="dcterms:W3CDTF">2021-05-27T09:25:00Z</dcterms:created>
  <dcterms:modified xsi:type="dcterms:W3CDTF">2021-10-07T11:08:00Z</dcterms:modified>
</cp:coreProperties>
</file>