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58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3FCDEC" wp14:editId="1CCB83B2">
            <wp:extent cx="1266825" cy="1266825"/>
            <wp:effectExtent l="0" t="0" r="9525" b="9525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AF058E" w:rsidRPr="00AF058E" w:rsidRDefault="00AF058E" w:rsidP="00AF058E">
      <w:pPr>
        <w:pBdr>
          <w:bottom w:val="single" w:sz="4" w:space="1" w:color="auto"/>
        </w:pBd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Бања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Лука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, тел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факс: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224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kontakt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@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sukobinteresa-rs.org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02-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326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-С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-1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A94071">
        <w:rPr>
          <w:rFonts w:ascii="Times New Roman" w:eastAsia="Times New Roman" w:hAnsi="Times New Roman" w:cs="Times New Roman"/>
          <w:sz w:val="24"/>
          <w:szCs w:val="24"/>
          <w:lang w:val="sr-Latn-BA"/>
        </w:rPr>
        <w:t>21-5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, О.С.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Датум: </w:t>
      </w:r>
      <w:r w:rsidR="00B065F0">
        <w:rPr>
          <w:rFonts w:ascii="Times New Roman" w:eastAsia="Times New Roman" w:hAnsi="Times New Roman" w:cs="Times New Roman"/>
          <w:sz w:val="24"/>
          <w:szCs w:val="24"/>
          <w:lang w:val="sr-Latn-BA"/>
        </w:rPr>
        <w:t>01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B065F0">
        <w:rPr>
          <w:rFonts w:ascii="Times New Roman" w:eastAsia="Times New Roman" w:hAnsi="Times New Roman" w:cs="Times New Roman"/>
          <w:sz w:val="24"/>
          <w:szCs w:val="24"/>
          <w:lang w:val="sr-Cyrl-BA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и 66/18), поступајући по пријави </w:t>
      </w:r>
      <w:r w:rsidR="00087BFA">
        <w:rPr>
          <w:rFonts w:ascii="Times New Roman" w:eastAsia="Times New Roman" w:hAnsi="Times New Roman" w:cs="Times New Roman"/>
          <w:sz w:val="24"/>
          <w:szCs w:val="24"/>
          <w:lang w:val="sr-Cyrl-BA"/>
        </w:rPr>
        <w:t>Б. Л.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утврђивањ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 су</w:t>
      </w:r>
      <w:r w:rsidR="00682A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коба интереса Предрага </w:t>
      </w:r>
      <w:proofErr w:type="spellStart"/>
      <w:r w:rsidR="00682AC5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Скупштини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</w:t>
      </w:r>
      <w:r w:rsidR="00775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 01.10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године,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</w:p>
    <w:p w:rsidR="00682AC5" w:rsidRPr="00682AC5" w:rsidRDefault="00682AC5" w:rsidP="00682A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82A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 Ј Е Ш Е Њ Е </w:t>
      </w: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Предраг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Скупштини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629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налази се у сукобу интереса.</w:t>
      </w:r>
    </w:p>
    <w:p w:rsidR="00AF058E" w:rsidRPr="00AF058E" w:rsidRDefault="00AF058E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08.04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 достављена је  ин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ицијатива </w:t>
      </w:r>
      <w:r w:rsidR="00087BFA">
        <w:rPr>
          <w:rFonts w:ascii="Times New Roman" w:eastAsia="Times New Roman" w:hAnsi="Times New Roman" w:cs="Times New Roman"/>
          <w:sz w:val="24"/>
          <w:szCs w:val="24"/>
          <w:lang w:val="sr-Cyrl-CS"/>
        </w:rPr>
        <w:t>Б. Л.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утврђивање постојања сукоба интереса</w:t>
      </w:r>
      <w:r w:rsidR="00EE6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C4A">
        <w:rPr>
          <w:rFonts w:ascii="Times New Roman" w:eastAsia="Times New Roman" w:hAnsi="Times New Roman" w:cs="Times New Roman"/>
          <w:sz w:val="24"/>
          <w:szCs w:val="24"/>
        </w:rPr>
        <w:t>више</w:t>
      </w:r>
      <w:proofErr w:type="spellEnd"/>
      <w:r w:rsidR="00EE6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C4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E1F62">
        <w:rPr>
          <w:rFonts w:ascii="Times New Roman" w:eastAsia="Times New Roman" w:hAnsi="Times New Roman" w:cs="Times New Roman"/>
          <w:sz w:val="24"/>
          <w:szCs w:val="24"/>
        </w:rPr>
        <w:t>дборника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 а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између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осталих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E1F62">
        <w:rPr>
          <w:rFonts w:ascii="Times New Roman" w:eastAsia="Times New Roman" w:hAnsi="Times New Roman" w:cs="Times New Roman"/>
          <w:sz w:val="24"/>
          <w:szCs w:val="24"/>
        </w:rPr>
        <w:t>против</w:t>
      </w:r>
      <w:proofErr w:type="spellEnd"/>
      <w:r w:rsidR="009E1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Скупштини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Предрага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72B1D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иницијативи се наводи да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одборник СДС-а Предраг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</w:t>
      </w:r>
      <w:proofErr w:type="spellEnd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одборник у новом скупштинском сазиву а врши </w:t>
      </w:r>
      <w:r w:rsidR="00672B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функцију директора Центра за културу „ Филип Вишњић“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да је то у супротности са чланом 5. Закона </w:t>
      </w:r>
      <w:r w:rsidR="00B172F9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Даље се у иницијативи наводи да је исти на </w:t>
      </w:r>
      <w:proofErr w:type="spellStart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општине гласао за усвајање буџета јавне установе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чији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је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директор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а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оснивач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истих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>је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Општина </w:t>
      </w:r>
      <w:proofErr w:type="spellStart"/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BB4C8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директно се финансирају из буџета Општине.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AF058E" w:rsidRDefault="00E62B1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чланом 16. став 2.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 Комисија 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19.04.2021. године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02-326-С-1/21-1, О.С. 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интереса против лица Предрага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одборника  у Скупштини општине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8731BB" w:rsidRDefault="0056640B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07.05</w:t>
      </w:r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запримила</w:t>
      </w:r>
      <w:proofErr w:type="spellEnd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изјашњење на Одлуку о покретању поступка за утврђивање сукоба интереса 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Предрага </w:t>
      </w:r>
      <w:proofErr w:type="spellStart"/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Вујевића</w:t>
      </w:r>
      <w:proofErr w:type="spellEnd"/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којем се наводи  да у члану 5. Закона </w:t>
      </w:r>
      <w:r w:rsidR="00B172F9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дефинише неспојив</w:t>
      </w:r>
      <w:r w:rsidR="00D618C6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 у односу на јавна предузећа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>, те наводи да Центар за културу „Филип Вишњ</w:t>
      </w:r>
      <w:r w:rsidR="00C13BD6">
        <w:rPr>
          <w:rFonts w:ascii="Times New Roman" w:eastAsia="Times New Roman" w:hAnsi="Times New Roman" w:cs="Times New Roman"/>
          <w:sz w:val="24"/>
          <w:szCs w:val="24"/>
          <w:lang w:val="sr-Cyrl-CS"/>
        </w:rPr>
        <w:t>ић“ није јавно предузеће него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јавна установа.</w:t>
      </w:r>
    </w:p>
    <w:p w:rsidR="00B172F9" w:rsidRDefault="00B172F9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257E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меновани наводи да у члану 3. став 2. </w:t>
      </w:r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0A45AD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да изабрани представници који се налазе у радном односу и примају плату по основу избора</w:t>
      </w:r>
      <w:r w:rsidR="00F83B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="00F83B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именовања могу обављати послове у наставним, научним, културним, здравственим и спортским установама</w:t>
      </w:r>
      <w:r w:rsidR="00EF1A2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изјашњењу се даље наводи да одборник Предраг </w:t>
      </w:r>
      <w:proofErr w:type="spellStart"/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</w:t>
      </w:r>
      <w:proofErr w:type="spellEnd"/>
      <w:r w:rsidR="000A45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функцију вршиоца дужности директора наведене установе.</w:t>
      </w:r>
    </w:p>
    <w:p w:rsidR="000A45AD" w:rsidRDefault="000A45AD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Предраг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свом изјашњењу наводи да је Комисија већ два пута доносила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овом питању и да је иста утврдила да се именовани не налази у сукобу интереса. Као доказ у прилогу је исти доставио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Комисије број: 02-1997-С-1/15/16-5, О.С. од 02.03.2016. године, као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Комисије број:</w:t>
      </w:r>
      <w:r w:rsidR="00056D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02-1327-С-1/16/17-6, О.С. од 17.06.2017. године 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жалби број:</w:t>
      </w:r>
      <w:r w:rsidR="00433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01-105-5/17 од 28.07.2017. године.</w:t>
      </w:r>
    </w:p>
    <w:p w:rsidR="00984404" w:rsidRDefault="00984404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Именовани наводи да </w:t>
      </w:r>
      <w:r w:rsidR="00C47FF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сматра да његово </w:t>
      </w:r>
      <w:proofErr w:type="spellStart"/>
      <w:r w:rsidR="00C47FF7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дјеловање</w:t>
      </w:r>
      <w:proofErr w:type="spellEnd"/>
      <w:r w:rsidR="00C47FF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наведеној</w:t>
      </w:r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може представљати сукоб интереса. Исти се позива на Закључак Комисије број: 02-2724/15-2 од 07.11.2015. године</w:t>
      </w:r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на </w:t>
      </w:r>
      <w:proofErr w:type="spellStart"/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 се о</w:t>
      </w:r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дбија Жалба на </w:t>
      </w:r>
      <w:proofErr w:type="spellStart"/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Комисије </w:t>
      </w:r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3C3A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>02-1327-С-1/16 О.С. од 17.06.2017. године</w:t>
      </w:r>
      <w:r w:rsidR="00C846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којем је исто регулисано</w:t>
      </w:r>
      <w:r w:rsidR="00C5737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628F6" w:rsidRDefault="006628F6" w:rsidP="006628F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B2306">
        <w:rPr>
          <w:rFonts w:ascii="Times New Roman" w:hAnsi="Times New Roman" w:cs="Times New Roman"/>
          <w:sz w:val="24"/>
          <w:szCs w:val="24"/>
          <w:lang w:val="sr-Cyrl-BA"/>
        </w:rPr>
        <w:t>Дана 28.07.2021. године Комисија ј</w:t>
      </w:r>
      <w:r w:rsidR="00960E9F">
        <w:rPr>
          <w:rFonts w:ascii="Times New Roman" w:hAnsi="Times New Roman" w:cs="Times New Roman"/>
          <w:sz w:val="24"/>
          <w:szCs w:val="24"/>
          <w:lang w:val="sr-Cyrl-BA"/>
        </w:rPr>
        <w:t>е упутила допис број: 02-326-С-1</w:t>
      </w:r>
      <w:r w:rsidR="003C3AEE">
        <w:rPr>
          <w:rFonts w:ascii="Times New Roman" w:hAnsi="Times New Roman" w:cs="Times New Roman"/>
          <w:sz w:val="24"/>
          <w:szCs w:val="24"/>
          <w:lang w:val="sr-Cyrl-BA"/>
        </w:rPr>
        <w:t>/21-3, О.С. секретару С</w:t>
      </w:r>
      <w:r w:rsidRPr="008B2306">
        <w:rPr>
          <w:rFonts w:ascii="Times New Roman" w:hAnsi="Times New Roman" w:cs="Times New Roman"/>
          <w:sz w:val="24"/>
          <w:szCs w:val="24"/>
          <w:lang w:val="sr-Cyrl-BA"/>
        </w:rPr>
        <w:t xml:space="preserve">купштине општине </w:t>
      </w:r>
      <w:proofErr w:type="spellStart"/>
      <w:r w:rsidRPr="008B2306"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тражи доставу Извода из записника и аудио снимка са сједнице на којој је усвојен буџет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 конкретан доказ како је гласао Предраг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Вујевић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наведеној Сједници.</w:t>
      </w:r>
    </w:p>
    <w:p w:rsidR="006628F6" w:rsidRDefault="006628F6" w:rsidP="006628F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Дана 09.08.2021. године Комисија 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допис секретара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проток</w:t>
      </w:r>
      <w:r w:rsidR="00960E9F">
        <w:rPr>
          <w:rFonts w:ascii="Times New Roman" w:hAnsi="Times New Roman" w:cs="Times New Roman"/>
          <w:sz w:val="24"/>
          <w:szCs w:val="24"/>
          <w:lang w:val="sr-Cyrl-BA"/>
        </w:rPr>
        <w:t>олисала га под бројем 02-326-С-1</w:t>
      </w:r>
      <w:r w:rsidR="00E96F81">
        <w:rPr>
          <w:rFonts w:ascii="Times New Roman" w:hAnsi="Times New Roman" w:cs="Times New Roman"/>
          <w:sz w:val="24"/>
          <w:szCs w:val="24"/>
          <w:lang w:val="sr-Cyrl-BA"/>
        </w:rPr>
        <w:t xml:space="preserve">/21-4, О.С. </w:t>
      </w:r>
      <w:r>
        <w:rPr>
          <w:rFonts w:ascii="Times New Roman" w:hAnsi="Times New Roman" w:cs="Times New Roman"/>
          <w:sz w:val="24"/>
          <w:szCs w:val="24"/>
          <w:lang w:val="sr-Cyrl-BA"/>
        </w:rPr>
        <w:t>У прилогу дописа именовани је доставио</w:t>
      </w:r>
      <w:r w:rsidR="00984591">
        <w:rPr>
          <w:rFonts w:ascii="Times New Roman" w:hAnsi="Times New Roman" w:cs="Times New Roman"/>
          <w:sz w:val="24"/>
          <w:szCs w:val="24"/>
          <w:lang w:val="sr-Cyrl-BA"/>
        </w:rPr>
        <w:t xml:space="preserve"> следеће</w:t>
      </w:r>
      <w:r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6628F6" w:rsidRDefault="006628F6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Копију „Службеног билтена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 год </w:t>
      </w:r>
      <w:r>
        <w:rPr>
          <w:rFonts w:ascii="Times New Roman" w:hAnsi="Times New Roman" w:cs="Times New Roman"/>
          <w:sz w:val="24"/>
          <w:szCs w:val="24"/>
          <w:lang w:val="sr-Latn-BA"/>
        </w:rPr>
        <w:t>LV</w:t>
      </w:r>
      <w:r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6628F6" w:rsidRDefault="006628F6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опију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одржане 02.03.2021. године;</w:t>
      </w:r>
    </w:p>
    <w:p w:rsidR="006628F6" w:rsidRDefault="006628F6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Аудио снимак са наведене сједнице;</w:t>
      </w:r>
    </w:p>
    <w:p w:rsidR="006628F6" w:rsidRDefault="006628F6" w:rsidP="006628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допису се наводи да је чланом 100.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(„Службени билтен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8/17)  прецизно одређено на који начин се може гласати на сједницама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а сљедећим чланом 101. Пословника је прописано да је гласање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 и врши се дизањем руке, односно гласачког картона.</w:t>
      </w:r>
    </w:p>
    <w:p w:rsidR="006628F6" w:rsidRDefault="006628F6" w:rsidP="006628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наведеном допису даље се наводи да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одборници нису искористили право да на основу члана 106.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затраже појединачно гласање путем прозивника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би Скупштина могла на основу тога да одлучи да се гласа појединачним прозивањем одборника, те би на основу наведене одлуке секретар Скупштине општине прозивао одборнике редом према прозивнику – листи у којој се евидентира присуство одборника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– а сваки прозвани одборник би изговарао једну од понуђених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ријечи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 „за“, „против“ или „уздржан“.</w:t>
      </w:r>
    </w:p>
    <w:p w:rsidR="006628F6" w:rsidRDefault="006628F6" w:rsidP="006628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напријед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наведено у допису се даље наводи да није затражено појединачно изјашњење одборника те на основу тога секретар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доставити конкретан доказ како је гласао Предраг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Вујевић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одбороник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наведеној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9638D" w:rsidRPr="0009638D" w:rsidRDefault="0009638D" w:rsidP="000963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38D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Pr="0009638D">
        <w:rPr>
          <w:rFonts w:ascii="Times New Roman" w:hAnsi="Times New Roman" w:cs="Times New Roman"/>
          <w:sz w:val="24"/>
          <w:szCs w:val="24"/>
          <w:lang w:val="ru-RU"/>
        </w:rPr>
        <w:t xml:space="preserve"> 5. Закона о спречавању сукоба интереса у органима власти Републике Српске </w:t>
      </w:r>
      <w:r w:rsidRPr="0009638D">
        <w:rPr>
          <w:rFonts w:ascii="Times New Roman" w:hAnsi="Times New Roman" w:cs="Times New Roman"/>
          <w:lang w:val="ru-RU"/>
        </w:rPr>
        <w:t>проп</w:t>
      </w:r>
      <w:r w:rsidRPr="0009638D">
        <w:rPr>
          <w:rFonts w:ascii="Times New Roman" w:hAnsi="Times New Roman" w:cs="Times New Roman"/>
          <w:sz w:val="24"/>
          <w:szCs w:val="24"/>
          <w:lang w:val="ru-RU"/>
        </w:rPr>
        <w:t>исана је неспојивост обављања дужности изабраног представника и члана надзорног одбора или директора јавних предузећа.</w:t>
      </w:r>
    </w:p>
    <w:p w:rsidR="0009638D" w:rsidRPr="0009638D" w:rsidRDefault="0009638D" w:rsidP="000963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38D">
        <w:rPr>
          <w:rFonts w:ascii="Times New Roman" w:hAnsi="Times New Roman" w:cs="Times New Roman"/>
          <w:sz w:val="24"/>
          <w:szCs w:val="24"/>
          <w:lang w:val="ru-RU"/>
        </w:rPr>
        <w:t xml:space="preserve"> Према закону о спречавању сукоба интереса у органима власти Републике Српске није дефинисана категорија в.д. директора, те обзиром на ту чињеницу, </w:t>
      </w:r>
      <w:r w:rsidRPr="0009638D">
        <w:rPr>
          <w:rFonts w:ascii="Times New Roman" w:hAnsi="Times New Roman" w:cs="Times New Roman"/>
          <w:b/>
          <w:sz w:val="24"/>
          <w:szCs w:val="24"/>
          <w:lang w:val="ru-RU"/>
        </w:rPr>
        <w:t>није прописана неспојивост или сукоб интереса за позицију в.д. директора</w:t>
      </w:r>
      <w:r w:rsidRPr="000963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9638D" w:rsidRPr="0009638D" w:rsidRDefault="0009638D" w:rsidP="000963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638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Законом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09638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сукоба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638D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власти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Српске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r w:rsidRPr="0009638D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Pr="0009638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a priori </w:t>
      </w:r>
      <w:proofErr w:type="spellStart"/>
      <w:r w:rsidRPr="0009638D">
        <w:rPr>
          <w:rFonts w:ascii="Times New Roman" w:hAnsi="Times New Roman"/>
          <w:sz w:val="24"/>
          <w:szCs w:val="24"/>
        </w:rPr>
        <w:t>нису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r w:rsidRPr="0009638D">
        <w:rPr>
          <w:rFonts w:ascii="Times New Roman" w:hAnsi="Times New Roman"/>
          <w:sz w:val="24"/>
          <w:szCs w:val="24"/>
          <w:lang w:val="sr-Cyrl-BA"/>
        </w:rPr>
        <w:t>регулисане</w:t>
      </w:r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те</w:t>
      </w:r>
      <w:proofErr w:type="spellEnd"/>
      <w:r w:rsidR="00875D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D67">
        <w:rPr>
          <w:rFonts w:ascii="Times New Roman" w:hAnsi="Times New Roman"/>
          <w:sz w:val="24"/>
          <w:szCs w:val="24"/>
        </w:rPr>
        <w:t>обављање</w:t>
      </w:r>
      <w:proofErr w:type="spellEnd"/>
      <w:r w:rsidR="00875D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D67">
        <w:rPr>
          <w:rFonts w:ascii="Times New Roman" w:hAnsi="Times New Roman"/>
          <w:sz w:val="24"/>
          <w:szCs w:val="24"/>
        </w:rPr>
        <w:t>функцијa</w:t>
      </w:r>
      <w:proofErr w:type="spellEnd"/>
      <w:r w:rsidR="00875D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D67">
        <w:rPr>
          <w:rFonts w:ascii="Times New Roman" w:hAnsi="Times New Roman"/>
          <w:sz w:val="24"/>
          <w:szCs w:val="24"/>
        </w:rPr>
        <w:t>одборника</w:t>
      </w:r>
      <w:proofErr w:type="spellEnd"/>
      <w:r w:rsidR="00875D67">
        <w:rPr>
          <w:rFonts w:ascii="Times New Roman" w:hAnsi="Times New Roman"/>
          <w:sz w:val="24"/>
          <w:szCs w:val="24"/>
        </w:rPr>
        <w:t xml:space="preserve"> у </w:t>
      </w:r>
      <w:r w:rsidR="00875D67">
        <w:rPr>
          <w:rFonts w:ascii="Times New Roman" w:hAnsi="Times New Roman"/>
          <w:sz w:val="24"/>
          <w:szCs w:val="24"/>
          <w:lang w:val="sr-Cyrl-BA"/>
        </w:rPr>
        <w:t>С</w:t>
      </w:r>
      <w:proofErr w:type="spellStart"/>
      <w:r w:rsidRPr="0009638D">
        <w:rPr>
          <w:rFonts w:ascii="Times New Roman" w:hAnsi="Times New Roman"/>
          <w:sz w:val="24"/>
          <w:szCs w:val="24"/>
        </w:rPr>
        <w:t>купштини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јединице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локалне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638D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09638D">
        <w:rPr>
          <w:rFonts w:ascii="Times New Roman" w:hAnsi="Times New Roman"/>
          <w:sz w:val="24"/>
          <w:szCs w:val="24"/>
        </w:rPr>
        <w:t xml:space="preserve"> </w:t>
      </w:r>
      <w:r w:rsidRPr="0009638D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Pr="0009638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0963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0963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b/>
          <w:sz w:val="24"/>
          <w:szCs w:val="24"/>
        </w:rPr>
        <w:t>не</w:t>
      </w:r>
      <w:proofErr w:type="spellEnd"/>
      <w:r w:rsidRPr="000963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b/>
          <w:sz w:val="24"/>
          <w:szCs w:val="24"/>
        </w:rPr>
        <w:t>представља</w:t>
      </w:r>
      <w:proofErr w:type="spellEnd"/>
      <w:r w:rsidRPr="000963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b/>
          <w:sz w:val="24"/>
          <w:szCs w:val="24"/>
        </w:rPr>
        <w:t>сукоб</w:t>
      </w:r>
      <w:proofErr w:type="spellEnd"/>
      <w:r w:rsidRPr="000963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638D">
        <w:rPr>
          <w:rFonts w:ascii="Times New Roman" w:hAnsi="Times New Roman"/>
          <w:b/>
          <w:sz w:val="24"/>
          <w:szCs w:val="24"/>
        </w:rPr>
        <w:t>интереса</w:t>
      </w:r>
      <w:proofErr w:type="spellEnd"/>
      <w:r w:rsidRPr="0009638D">
        <w:rPr>
          <w:rFonts w:ascii="Times New Roman" w:hAnsi="Times New Roman"/>
          <w:b/>
          <w:sz w:val="24"/>
          <w:szCs w:val="24"/>
        </w:rPr>
        <w:t xml:space="preserve">. </w:t>
      </w:r>
    </w:p>
    <w:p w:rsidR="000D4623" w:rsidRPr="0009638D" w:rsidRDefault="0009638D" w:rsidP="00993D0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9638D">
        <w:rPr>
          <w:rFonts w:ascii="Times New Roman" w:hAnsi="Times New Roman"/>
          <w:sz w:val="24"/>
          <w:szCs w:val="24"/>
        </w:rPr>
        <w:t xml:space="preserve">   </w:t>
      </w:r>
    </w:p>
    <w:p w:rsidR="00AF058E" w:rsidRPr="00AF058E" w:rsidRDefault="006628F6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Сходно горе наведеном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оцјеном сваког доказа појединачно и свих доказа  повезано у цјелину поступка, Комисија је могла донијети само одлуку тј. рјешење да се 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Предраг </w:t>
      </w:r>
      <w:proofErr w:type="spellStart"/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>Вујевић</w:t>
      </w:r>
      <w:proofErr w:type="spellEnd"/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751E17">
        <w:rPr>
          <w:rFonts w:ascii="Times New Roman" w:eastAsia="Times New Roman" w:hAnsi="Times New Roman" w:cs="Times New Roman"/>
          <w:sz w:val="24"/>
          <w:szCs w:val="24"/>
          <w:lang w:val="sr-Latn-BA"/>
        </w:rPr>
        <w:t>не</w:t>
      </w:r>
      <w:proofErr w:type="spellEnd"/>
      <w:r w:rsidR="00751E17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налази у сукобу интереса и према свему наведеном одлучено је као у диспозитиву рјешења.</w:t>
      </w:r>
    </w:p>
    <w:p w:rsidR="008554E3" w:rsidRDefault="008554E3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незадовољна странка може у року од 15 (петнаест) дана од дана пријема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поднијети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жалбу Комисији за жалбе. 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Трг јасеновачких жртава бр. 4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 78000 Бања Лука.</w:t>
      </w:r>
    </w:p>
    <w:p w:rsidR="00AF058E" w:rsidRPr="00AF058E" w:rsidRDefault="00AF058E" w:rsidP="00AF058E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AF058E" w:rsidRPr="00AF058E" w:rsidRDefault="00AF058E" w:rsidP="00AF058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AF058E" w:rsidRPr="00AF058E" w:rsidRDefault="00AF058E" w:rsidP="00AF05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AF058E" w:rsidRPr="00AF058E" w:rsidRDefault="00606B95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Скупштина општине У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гљевик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н/р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Скупштине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Предрага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Вујевића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76 330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AF058E" w:rsidRPr="00AF058E" w:rsidRDefault="00087BFA" w:rsidP="00C05636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Б.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а. а</w:t>
      </w:r>
    </w:p>
    <w:p w:rsidR="00AF058E" w:rsidRPr="00AF058E" w:rsidRDefault="00AF058E" w:rsidP="00AF058E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D753E" w:rsidRDefault="009D753E"/>
    <w:sectPr w:rsidR="009D753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DE" w:rsidRDefault="00D97CDE">
      <w:pPr>
        <w:spacing w:after="0" w:line="240" w:lineRule="auto"/>
      </w:pPr>
      <w:r>
        <w:separator/>
      </w:r>
    </w:p>
  </w:endnote>
  <w:endnote w:type="continuationSeparator" w:id="0">
    <w:p w:rsidR="00D97CDE" w:rsidRDefault="00D9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31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A2" w:rsidRDefault="009E1F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BF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0FA2" w:rsidRDefault="00D97C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DE" w:rsidRDefault="00D97CDE">
      <w:pPr>
        <w:spacing w:after="0" w:line="240" w:lineRule="auto"/>
      </w:pPr>
      <w:r>
        <w:separator/>
      </w:r>
    </w:p>
  </w:footnote>
  <w:footnote w:type="continuationSeparator" w:id="0">
    <w:p w:rsidR="00D97CDE" w:rsidRDefault="00D97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C8"/>
    <w:rsid w:val="00003911"/>
    <w:rsid w:val="00056D8A"/>
    <w:rsid w:val="00087BFA"/>
    <w:rsid w:val="0009638D"/>
    <w:rsid w:val="000A45AD"/>
    <w:rsid w:val="000D4623"/>
    <w:rsid w:val="000D50FB"/>
    <w:rsid w:val="00220DBC"/>
    <w:rsid w:val="00257E05"/>
    <w:rsid w:val="002A2A2B"/>
    <w:rsid w:val="00391935"/>
    <w:rsid w:val="003A405B"/>
    <w:rsid w:val="003C3AEE"/>
    <w:rsid w:val="00433F94"/>
    <w:rsid w:val="0044336C"/>
    <w:rsid w:val="00450B8A"/>
    <w:rsid w:val="0046455C"/>
    <w:rsid w:val="004B581F"/>
    <w:rsid w:val="0056640B"/>
    <w:rsid w:val="00606B95"/>
    <w:rsid w:val="006628F6"/>
    <w:rsid w:val="00672B1D"/>
    <w:rsid w:val="00682AC5"/>
    <w:rsid w:val="00751E17"/>
    <w:rsid w:val="00775B5D"/>
    <w:rsid w:val="008554E3"/>
    <w:rsid w:val="00864B15"/>
    <w:rsid w:val="008731BB"/>
    <w:rsid w:val="00875D67"/>
    <w:rsid w:val="00876909"/>
    <w:rsid w:val="00877FCA"/>
    <w:rsid w:val="00935CA7"/>
    <w:rsid w:val="00960E9F"/>
    <w:rsid w:val="00984404"/>
    <w:rsid w:val="00984591"/>
    <w:rsid w:val="00993AA0"/>
    <w:rsid w:val="00993D00"/>
    <w:rsid w:val="009D753E"/>
    <w:rsid w:val="009E1F62"/>
    <w:rsid w:val="00A94071"/>
    <w:rsid w:val="00AF058E"/>
    <w:rsid w:val="00B065F0"/>
    <w:rsid w:val="00B172F9"/>
    <w:rsid w:val="00B24DC8"/>
    <w:rsid w:val="00B742E7"/>
    <w:rsid w:val="00B9787F"/>
    <w:rsid w:val="00BB4C86"/>
    <w:rsid w:val="00C05636"/>
    <w:rsid w:val="00C13BD6"/>
    <w:rsid w:val="00C47FF7"/>
    <w:rsid w:val="00C57370"/>
    <w:rsid w:val="00C629AF"/>
    <w:rsid w:val="00C84675"/>
    <w:rsid w:val="00C85189"/>
    <w:rsid w:val="00D618C6"/>
    <w:rsid w:val="00D805C1"/>
    <w:rsid w:val="00D97CDE"/>
    <w:rsid w:val="00DE3EB2"/>
    <w:rsid w:val="00E62B1E"/>
    <w:rsid w:val="00E96F81"/>
    <w:rsid w:val="00EE6C4A"/>
    <w:rsid w:val="00EF1A28"/>
    <w:rsid w:val="00F83BF4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39768-A546-4111-9461-D787F24B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058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F058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55</cp:revision>
  <cp:lastPrinted>2021-09-09T09:20:00Z</cp:lastPrinted>
  <dcterms:created xsi:type="dcterms:W3CDTF">2021-05-27T09:25:00Z</dcterms:created>
  <dcterms:modified xsi:type="dcterms:W3CDTF">2021-10-07T11:10:00Z</dcterms:modified>
</cp:coreProperties>
</file>